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57FC1" w14:textId="2F60DB8D" w:rsidR="00A61C15" w:rsidRPr="00C46AC7" w:rsidRDefault="00C46AC7" w:rsidP="00C358DD">
      <w:pPr>
        <w:pStyle w:val="Nagwek1"/>
        <w:ind w:right="567"/>
        <w:jc w:val="left"/>
        <w:rPr>
          <w:rFonts w:ascii="Arial" w:hAnsi="Arial" w:cs="Arial"/>
          <w:sz w:val="22"/>
          <w:szCs w:val="22"/>
        </w:rPr>
      </w:pPr>
      <w:r w:rsidRPr="00C46AC7">
        <w:rPr>
          <w:rFonts w:ascii="Arial" w:hAnsi="Arial" w:cs="Arial"/>
          <w:sz w:val="22"/>
          <w:szCs w:val="22"/>
        </w:rPr>
        <w:t>Prezydent Miasta</w:t>
      </w:r>
    </w:p>
    <w:p w14:paraId="1BB06A6B" w14:textId="7750B93D" w:rsidR="00C46AC7" w:rsidRPr="00C46AC7" w:rsidRDefault="00C46AC7" w:rsidP="00C358DD">
      <w:pPr>
        <w:pStyle w:val="Standard"/>
        <w:rPr>
          <w:rFonts w:ascii="Arial" w:hAnsi="Arial" w:cs="Arial"/>
          <w:sz w:val="22"/>
          <w:szCs w:val="22"/>
        </w:rPr>
      </w:pPr>
      <w:r w:rsidRPr="00C46AC7">
        <w:rPr>
          <w:rFonts w:ascii="Arial" w:hAnsi="Arial" w:cs="Arial"/>
          <w:sz w:val="22"/>
          <w:szCs w:val="22"/>
        </w:rPr>
        <w:t>Wodzisławia Śląskiego</w:t>
      </w:r>
    </w:p>
    <w:p w14:paraId="41331895" w14:textId="23A517F9" w:rsidR="00A61C15" w:rsidRDefault="00A61C15" w:rsidP="00C358DD">
      <w:pPr>
        <w:pStyle w:val="Nagwek1"/>
        <w:spacing w:after="240"/>
        <w:ind w:right="567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MPP-I.6840.37.2025</w:t>
      </w:r>
    </w:p>
    <w:p w14:paraId="2BD340EC" w14:textId="7C897AA5" w:rsidR="006414C8" w:rsidRDefault="006414C8" w:rsidP="00C358DD">
      <w:pPr>
        <w:pStyle w:val="Nagwek1"/>
        <w:ind w:right="567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OGŁOSZENIE O PRZETARGU</w:t>
      </w:r>
    </w:p>
    <w:p w14:paraId="061730C9" w14:textId="77777777" w:rsidR="00C36327" w:rsidRPr="00C36327" w:rsidRDefault="00C36327" w:rsidP="00C358DD">
      <w:pPr>
        <w:pStyle w:val="Standard"/>
      </w:pPr>
    </w:p>
    <w:p w14:paraId="71D4C64D" w14:textId="4E0D89DD" w:rsidR="00C36327" w:rsidRDefault="006414C8" w:rsidP="00C358DD">
      <w:pPr>
        <w:pStyle w:val="Standard"/>
        <w:tabs>
          <w:tab w:val="left" w:pos="360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</w:t>
      </w:r>
      <w:r>
        <w:rPr>
          <w:rFonts w:ascii="Arial" w:hAnsi="Arial" w:cs="Arial"/>
          <w:b/>
          <w:bCs/>
          <w:sz w:val="22"/>
          <w:szCs w:val="22"/>
        </w:rPr>
        <w:t>REZYDENT MIASTA WODZISŁAWIA ŚLĄSKIEGO</w:t>
      </w:r>
    </w:p>
    <w:p w14:paraId="3E8887F8" w14:textId="77777777" w:rsidR="000A4312" w:rsidRPr="001F275A" w:rsidRDefault="000A4312" w:rsidP="00C358DD">
      <w:pPr>
        <w:pStyle w:val="Standard"/>
        <w:tabs>
          <w:tab w:val="left" w:pos="360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5A508FEA" w14:textId="6D1D1A7F" w:rsidR="006414C8" w:rsidRDefault="00C36327" w:rsidP="00C358DD">
      <w:pPr>
        <w:pStyle w:val="Standard"/>
        <w:tabs>
          <w:tab w:val="left" w:pos="360"/>
        </w:tabs>
        <w:spacing w:line="360" w:lineRule="auto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o</w:t>
      </w:r>
      <w:r w:rsidR="006414C8" w:rsidRPr="008556F7">
        <w:rPr>
          <w:rFonts w:ascii="Arial" w:hAnsi="Arial"/>
          <w:bCs/>
          <w:sz w:val="22"/>
          <w:szCs w:val="22"/>
        </w:rPr>
        <w:t>głasza</w:t>
      </w:r>
    </w:p>
    <w:p w14:paraId="45BD3EDB" w14:textId="77777777" w:rsidR="00C36327" w:rsidRPr="008556F7" w:rsidRDefault="00C36327" w:rsidP="00C358DD">
      <w:pPr>
        <w:pStyle w:val="Standard"/>
        <w:tabs>
          <w:tab w:val="left" w:pos="360"/>
        </w:tabs>
        <w:spacing w:line="360" w:lineRule="auto"/>
        <w:rPr>
          <w:rFonts w:ascii="Arial" w:hAnsi="Arial"/>
          <w:bCs/>
          <w:sz w:val="22"/>
          <w:szCs w:val="22"/>
        </w:rPr>
      </w:pPr>
    </w:p>
    <w:p w14:paraId="4F9EDE19" w14:textId="4EB92BB2" w:rsidR="00C97848" w:rsidRDefault="00300F96" w:rsidP="00C358DD">
      <w:pPr>
        <w:pStyle w:val="Standard"/>
        <w:tabs>
          <w:tab w:val="left" w:pos="41"/>
          <w:tab w:val="left" w:pos="368"/>
        </w:tabs>
        <w:spacing w:line="360" w:lineRule="auto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czwarty</w:t>
      </w:r>
      <w:r w:rsidR="00B37EDF">
        <w:rPr>
          <w:rFonts w:ascii="Arial" w:hAnsi="Arial"/>
          <w:sz w:val="22"/>
          <w:szCs w:val="22"/>
        </w:rPr>
        <w:t xml:space="preserve"> </w:t>
      </w:r>
      <w:r w:rsidR="00B96795">
        <w:rPr>
          <w:rFonts w:ascii="Arial" w:hAnsi="Arial"/>
          <w:sz w:val="22"/>
          <w:szCs w:val="22"/>
        </w:rPr>
        <w:t xml:space="preserve">przetarg </w:t>
      </w:r>
      <w:bookmarkStart w:id="0" w:name="_Hlk214264304"/>
      <w:r w:rsidR="006414C8">
        <w:rPr>
          <w:rFonts w:ascii="Arial" w:hAnsi="Arial"/>
          <w:sz w:val="22"/>
          <w:szCs w:val="22"/>
        </w:rPr>
        <w:t xml:space="preserve">ustny nieograniczony na sprzedaż </w:t>
      </w:r>
      <w:r w:rsidR="00DE27CB">
        <w:rPr>
          <w:rFonts w:ascii="Arial" w:hAnsi="Arial"/>
          <w:sz w:val="22"/>
          <w:szCs w:val="22"/>
        </w:rPr>
        <w:t xml:space="preserve">nieruchomości gruntowej zabudowanej </w:t>
      </w:r>
      <w:r w:rsidR="006414C8">
        <w:rPr>
          <w:rFonts w:ascii="Arial" w:hAnsi="Arial"/>
          <w:sz w:val="22"/>
          <w:szCs w:val="22"/>
        </w:rPr>
        <w:t>stanowiąc</w:t>
      </w:r>
      <w:r w:rsidR="00DE27CB">
        <w:rPr>
          <w:rFonts w:ascii="Arial" w:hAnsi="Arial"/>
          <w:sz w:val="22"/>
          <w:szCs w:val="22"/>
        </w:rPr>
        <w:t>ej</w:t>
      </w:r>
      <w:r w:rsidR="006414C8">
        <w:rPr>
          <w:rFonts w:ascii="Arial" w:hAnsi="Arial"/>
          <w:sz w:val="22"/>
          <w:szCs w:val="22"/>
        </w:rPr>
        <w:t xml:space="preserve"> własność Gminy Miasta Wodzisławia Śląskiego, położon</w:t>
      </w:r>
      <w:r w:rsidR="00DE27CB">
        <w:rPr>
          <w:rFonts w:ascii="Arial" w:hAnsi="Arial"/>
          <w:sz w:val="22"/>
          <w:szCs w:val="22"/>
        </w:rPr>
        <w:t>ej</w:t>
      </w:r>
      <w:r w:rsidR="00EC56C7">
        <w:rPr>
          <w:rFonts w:ascii="Arial" w:hAnsi="Arial"/>
          <w:sz w:val="22"/>
          <w:szCs w:val="22"/>
        </w:rPr>
        <w:t xml:space="preserve"> </w:t>
      </w:r>
      <w:r w:rsidR="006414C8">
        <w:rPr>
          <w:rFonts w:ascii="Arial" w:hAnsi="Arial"/>
          <w:sz w:val="22"/>
          <w:szCs w:val="22"/>
        </w:rPr>
        <w:t xml:space="preserve">w Wodzisławiu Śląskim przy </w:t>
      </w:r>
      <w:r w:rsidR="006414C8">
        <w:rPr>
          <w:rFonts w:ascii="Arial" w:hAnsi="Arial"/>
          <w:b/>
          <w:bCs/>
          <w:sz w:val="22"/>
          <w:szCs w:val="22"/>
        </w:rPr>
        <w:t xml:space="preserve">ul. </w:t>
      </w:r>
      <w:r w:rsidR="00B96795">
        <w:rPr>
          <w:rFonts w:ascii="Arial" w:hAnsi="Arial"/>
          <w:b/>
          <w:bCs/>
          <w:sz w:val="22"/>
          <w:szCs w:val="22"/>
        </w:rPr>
        <w:t>Leonida Teligi 69</w:t>
      </w:r>
    </w:p>
    <w:p w14:paraId="6F7D8D87" w14:textId="77777777" w:rsidR="00C36327" w:rsidRPr="00ED4712" w:rsidRDefault="00C36327" w:rsidP="00C358DD">
      <w:pPr>
        <w:pStyle w:val="Standard"/>
        <w:tabs>
          <w:tab w:val="left" w:pos="41"/>
          <w:tab w:val="left" w:pos="368"/>
        </w:tabs>
        <w:spacing w:line="360" w:lineRule="auto"/>
        <w:rPr>
          <w:rFonts w:ascii="Arial" w:hAnsi="Arial"/>
          <w:b/>
          <w:bCs/>
          <w:sz w:val="22"/>
          <w:szCs w:val="22"/>
        </w:rPr>
      </w:pPr>
    </w:p>
    <w:bookmarkEnd w:id="0"/>
    <w:p w14:paraId="54DD0741" w14:textId="4F2D6D14" w:rsidR="00C97848" w:rsidRPr="000028FF" w:rsidRDefault="00C97848" w:rsidP="00C358DD">
      <w:pPr>
        <w:pStyle w:val="TableContents"/>
        <w:numPr>
          <w:ilvl w:val="0"/>
          <w:numId w:val="1"/>
        </w:numPr>
        <w:spacing w:line="360" w:lineRule="auto"/>
        <w:ind w:left="284" w:hanging="284"/>
      </w:pPr>
      <w:r w:rsidRPr="006272D5">
        <w:rPr>
          <w:rFonts w:ascii="Arial" w:hAnsi="Arial" w:cs="Arial"/>
          <w:b/>
          <w:bCs/>
          <w:sz w:val="22"/>
          <w:szCs w:val="22"/>
        </w:rPr>
        <w:t>Oznaczenie nieruchomości według księgi wieczystej i danych z ewidencji gruntów</w:t>
      </w:r>
      <w:r w:rsidRPr="006272D5">
        <w:rPr>
          <w:rFonts w:ascii="Arial" w:hAnsi="Arial" w:cs="Arial"/>
          <w:sz w:val="22"/>
          <w:szCs w:val="22"/>
        </w:rPr>
        <w:t xml:space="preserve">: </w:t>
      </w:r>
      <w:bookmarkStart w:id="1" w:name="_Hlk214264339"/>
      <w:r w:rsidR="005641D0" w:rsidRPr="00D50349">
        <w:rPr>
          <w:rFonts w:ascii="Arial" w:hAnsi="Arial" w:cs="Times New Roman"/>
          <w:b/>
          <w:bCs/>
          <w:sz w:val="22"/>
          <w:szCs w:val="22"/>
        </w:rPr>
        <w:t xml:space="preserve">działka nr </w:t>
      </w:r>
      <w:r w:rsidR="00B96795">
        <w:rPr>
          <w:rFonts w:ascii="Arial" w:hAnsi="Arial" w:cs="Times New Roman"/>
          <w:b/>
          <w:bCs/>
          <w:sz w:val="22"/>
          <w:szCs w:val="22"/>
        </w:rPr>
        <w:t>1079/35</w:t>
      </w:r>
      <w:r w:rsidR="009946F5">
        <w:rPr>
          <w:rFonts w:ascii="Arial" w:hAnsi="Arial" w:cs="Times New Roman"/>
          <w:b/>
          <w:bCs/>
          <w:sz w:val="22"/>
          <w:szCs w:val="22"/>
        </w:rPr>
        <w:t xml:space="preserve"> </w:t>
      </w:r>
      <w:r w:rsidR="005641D0" w:rsidRPr="00D50349">
        <w:rPr>
          <w:rFonts w:ascii="Arial" w:hAnsi="Arial" w:cs="Times New Roman"/>
          <w:b/>
          <w:bCs/>
          <w:sz w:val="22"/>
          <w:szCs w:val="22"/>
        </w:rPr>
        <w:t xml:space="preserve">o powierzchni </w:t>
      </w:r>
      <w:r w:rsidR="00B96795">
        <w:rPr>
          <w:rFonts w:ascii="Arial" w:hAnsi="Arial" w:cs="Times New Roman"/>
          <w:b/>
          <w:bCs/>
          <w:sz w:val="22"/>
          <w:szCs w:val="22"/>
        </w:rPr>
        <w:t>2849</w:t>
      </w:r>
      <w:r w:rsidR="005641D0" w:rsidRPr="00D50349">
        <w:rPr>
          <w:rFonts w:ascii="Arial" w:hAnsi="Arial" w:cs="Times New Roman"/>
          <w:b/>
          <w:bCs/>
          <w:sz w:val="22"/>
          <w:szCs w:val="22"/>
        </w:rPr>
        <w:t xml:space="preserve"> m</w:t>
      </w:r>
      <w:r w:rsidR="005641D0" w:rsidRPr="00D50349">
        <w:rPr>
          <w:rFonts w:ascii="Arial" w:hAnsi="Arial" w:cs="Arial"/>
          <w:b/>
          <w:bCs/>
          <w:sz w:val="22"/>
          <w:szCs w:val="22"/>
        </w:rPr>
        <w:t>²</w:t>
      </w:r>
      <w:r w:rsidR="005641D0" w:rsidRPr="00D50349">
        <w:rPr>
          <w:rFonts w:ascii="Arial" w:hAnsi="Arial" w:cs="Times New Roman"/>
          <w:sz w:val="22"/>
          <w:szCs w:val="22"/>
        </w:rPr>
        <w:t xml:space="preserve">, arkusz mapy </w:t>
      </w:r>
      <w:r w:rsidR="00B96795">
        <w:rPr>
          <w:rFonts w:ascii="Arial" w:hAnsi="Arial" w:cs="Times New Roman"/>
          <w:sz w:val="22"/>
          <w:szCs w:val="22"/>
        </w:rPr>
        <w:t>4</w:t>
      </w:r>
      <w:r w:rsidR="005641D0" w:rsidRPr="00D50349">
        <w:rPr>
          <w:rFonts w:ascii="Arial" w:hAnsi="Arial" w:cs="Times New Roman"/>
          <w:sz w:val="22"/>
          <w:szCs w:val="22"/>
        </w:rPr>
        <w:t xml:space="preserve">, obręb </w:t>
      </w:r>
      <w:proofErr w:type="spellStart"/>
      <w:r w:rsidR="009946F5">
        <w:rPr>
          <w:rFonts w:ascii="Arial" w:hAnsi="Arial" w:cs="Times New Roman"/>
          <w:sz w:val="22"/>
          <w:szCs w:val="22"/>
        </w:rPr>
        <w:t>W</w:t>
      </w:r>
      <w:r w:rsidR="00B96795">
        <w:rPr>
          <w:rFonts w:ascii="Arial" w:hAnsi="Arial" w:cs="Times New Roman"/>
          <w:sz w:val="22"/>
          <w:szCs w:val="22"/>
        </w:rPr>
        <w:t>ilchwy</w:t>
      </w:r>
      <w:proofErr w:type="spellEnd"/>
      <w:r w:rsidR="005641D0" w:rsidRPr="00D50349">
        <w:rPr>
          <w:rFonts w:ascii="Arial" w:hAnsi="Arial" w:cs="Times New Roman"/>
          <w:sz w:val="22"/>
          <w:szCs w:val="22"/>
        </w:rPr>
        <w:t>,</w:t>
      </w:r>
      <w:r w:rsidR="003F305C">
        <w:rPr>
          <w:rFonts w:ascii="Arial" w:hAnsi="Arial" w:cs="Times New Roman"/>
          <w:sz w:val="22"/>
          <w:szCs w:val="22"/>
        </w:rPr>
        <w:t xml:space="preserve"> </w:t>
      </w:r>
      <w:r w:rsidR="00BB638B">
        <w:rPr>
          <w:rFonts w:ascii="Arial" w:hAnsi="Arial" w:cs="Times New Roman"/>
          <w:sz w:val="22"/>
          <w:szCs w:val="22"/>
        </w:rPr>
        <w:t>(</w:t>
      </w:r>
      <w:r w:rsidR="008556F7">
        <w:rPr>
          <w:rFonts w:ascii="Arial" w:hAnsi="Arial" w:cs="Times New Roman"/>
          <w:sz w:val="22"/>
          <w:szCs w:val="22"/>
        </w:rPr>
        <w:t>użyt</w:t>
      </w:r>
      <w:r w:rsidR="00AF6D04">
        <w:rPr>
          <w:rFonts w:ascii="Arial" w:hAnsi="Arial" w:cs="Times New Roman"/>
          <w:sz w:val="22"/>
          <w:szCs w:val="22"/>
        </w:rPr>
        <w:t>ek</w:t>
      </w:r>
      <w:r w:rsidR="00B96795">
        <w:rPr>
          <w:rFonts w:ascii="Arial" w:hAnsi="Arial" w:cs="Times New Roman"/>
          <w:sz w:val="22"/>
          <w:szCs w:val="22"/>
        </w:rPr>
        <w:t xml:space="preserve"> </w:t>
      </w:r>
      <w:r w:rsidR="008556F7">
        <w:rPr>
          <w:rFonts w:ascii="Arial" w:hAnsi="Arial" w:cs="Times New Roman"/>
          <w:sz w:val="22"/>
          <w:szCs w:val="22"/>
        </w:rPr>
        <w:t xml:space="preserve">gruntowy B </w:t>
      </w:r>
      <w:r w:rsidR="00B96795">
        <w:rPr>
          <w:rFonts w:ascii="Arial" w:hAnsi="Arial" w:cs="Times New Roman"/>
          <w:sz w:val="22"/>
          <w:szCs w:val="22"/>
        </w:rPr>
        <w:t xml:space="preserve">- </w:t>
      </w:r>
      <w:r w:rsidR="008556F7">
        <w:rPr>
          <w:rFonts w:ascii="Arial" w:hAnsi="Arial" w:cs="Times New Roman"/>
          <w:sz w:val="22"/>
          <w:szCs w:val="22"/>
        </w:rPr>
        <w:t>tereny mieszkaniowe</w:t>
      </w:r>
      <w:r w:rsidR="00B96795">
        <w:rPr>
          <w:rFonts w:ascii="Arial" w:hAnsi="Arial" w:cs="Times New Roman"/>
          <w:sz w:val="22"/>
          <w:szCs w:val="22"/>
        </w:rPr>
        <w:t xml:space="preserve"> 834 m</w:t>
      </w:r>
      <w:r w:rsidR="00B96795">
        <w:rPr>
          <w:rFonts w:ascii="Arial" w:hAnsi="Arial" w:cs="Arial"/>
          <w:sz w:val="22"/>
          <w:szCs w:val="22"/>
        </w:rPr>
        <w:t>²,</w:t>
      </w:r>
      <w:r w:rsidR="00B96795">
        <w:rPr>
          <w:rFonts w:ascii="Arial" w:hAnsi="Arial" w:cs="Times New Roman"/>
          <w:sz w:val="22"/>
          <w:szCs w:val="22"/>
        </w:rPr>
        <w:t xml:space="preserve"> </w:t>
      </w:r>
      <w:proofErr w:type="spellStart"/>
      <w:r w:rsidR="00B96795" w:rsidRPr="00BB638B">
        <w:rPr>
          <w:rFonts w:ascii="Arial" w:hAnsi="Arial" w:cs="Times New Roman"/>
          <w:sz w:val="22"/>
          <w:szCs w:val="22"/>
        </w:rPr>
        <w:t>klasou</w:t>
      </w:r>
      <w:r w:rsidR="004116BE" w:rsidRPr="00BB638B">
        <w:rPr>
          <w:rFonts w:ascii="Arial" w:hAnsi="Arial" w:cs="Times New Roman"/>
          <w:sz w:val="22"/>
          <w:szCs w:val="22"/>
        </w:rPr>
        <w:t>ż</w:t>
      </w:r>
      <w:r w:rsidR="00B96795" w:rsidRPr="00BB638B">
        <w:rPr>
          <w:rFonts w:ascii="Arial" w:hAnsi="Arial" w:cs="Times New Roman"/>
          <w:sz w:val="22"/>
          <w:szCs w:val="22"/>
        </w:rPr>
        <w:t>yt</w:t>
      </w:r>
      <w:r w:rsidR="00AF6D04" w:rsidRPr="00BB638B">
        <w:rPr>
          <w:rFonts w:ascii="Arial" w:hAnsi="Arial" w:cs="Times New Roman"/>
          <w:sz w:val="22"/>
          <w:szCs w:val="22"/>
        </w:rPr>
        <w:t>k</w:t>
      </w:r>
      <w:r w:rsidR="007616B8" w:rsidRPr="00BB638B">
        <w:rPr>
          <w:rFonts w:ascii="Arial" w:hAnsi="Arial" w:cs="Times New Roman"/>
          <w:sz w:val="22"/>
          <w:szCs w:val="22"/>
        </w:rPr>
        <w:t>i</w:t>
      </w:r>
      <w:proofErr w:type="spellEnd"/>
      <w:r w:rsidR="007616B8" w:rsidRPr="00BB638B">
        <w:rPr>
          <w:rFonts w:ascii="Arial" w:hAnsi="Arial" w:cs="Times New Roman"/>
          <w:sz w:val="22"/>
          <w:szCs w:val="22"/>
        </w:rPr>
        <w:t>:</w:t>
      </w:r>
      <w:r w:rsidR="00B96795" w:rsidRPr="00BB638B">
        <w:rPr>
          <w:rFonts w:ascii="Arial" w:hAnsi="Arial" w:cs="Times New Roman"/>
          <w:sz w:val="22"/>
          <w:szCs w:val="22"/>
        </w:rPr>
        <w:t xml:space="preserve"> </w:t>
      </w:r>
      <w:proofErr w:type="spellStart"/>
      <w:r w:rsidR="00B96795" w:rsidRPr="00BB638B">
        <w:rPr>
          <w:rFonts w:ascii="Arial" w:hAnsi="Arial" w:cs="Times New Roman"/>
          <w:sz w:val="22"/>
          <w:szCs w:val="22"/>
        </w:rPr>
        <w:t>RIVa</w:t>
      </w:r>
      <w:proofErr w:type="spellEnd"/>
      <w:r w:rsidR="00B96795" w:rsidRPr="00BB638B">
        <w:rPr>
          <w:rFonts w:ascii="Arial" w:hAnsi="Arial" w:cs="Times New Roman"/>
          <w:sz w:val="22"/>
          <w:szCs w:val="22"/>
        </w:rPr>
        <w:t xml:space="preserve"> - grunty orne 937 m</w:t>
      </w:r>
      <w:r w:rsidR="00B96795" w:rsidRPr="00BB638B">
        <w:rPr>
          <w:rFonts w:ascii="Arial" w:hAnsi="Arial" w:cs="Arial"/>
          <w:sz w:val="22"/>
          <w:szCs w:val="22"/>
        </w:rPr>
        <w:t>²</w:t>
      </w:r>
      <w:r w:rsidR="00B96795" w:rsidRPr="00BB638B">
        <w:rPr>
          <w:rFonts w:ascii="Arial" w:hAnsi="Arial" w:cs="Times New Roman"/>
          <w:sz w:val="22"/>
          <w:szCs w:val="22"/>
        </w:rPr>
        <w:t xml:space="preserve">, </w:t>
      </w:r>
      <w:proofErr w:type="spellStart"/>
      <w:r w:rsidR="00B96795" w:rsidRPr="00BB638B">
        <w:rPr>
          <w:rFonts w:ascii="Arial" w:hAnsi="Arial" w:cs="Times New Roman"/>
          <w:sz w:val="22"/>
          <w:szCs w:val="22"/>
        </w:rPr>
        <w:t>RIVb</w:t>
      </w:r>
      <w:proofErr w:type="spellEnd"/>
      <w:r w:rsidR="00B96795" w:rsidRPr="00BB638B">
        <w:rPr>
          <w:rFonts w:ascii="Arial" w:hAnsi="Arial" w:cs="Times New Roman"/>
          <w:sz w:val="22"/>
          <w:szCs w:val="22"/>
        </w:rPr>
        <w:t xml:space="preserve"> – grunty orne 1078 m</w:t>
      </w:r>
      <w:r w:rsidR="00B96795" w:rsidRPr="00BB638B">
        <w:rPr>
          <w:rFonts w:ascii="Arial" w:hAnsi="Arial" w:cs="Arial"/>
          <w:sz w:val="22"/>
          <w:szCs w:val="22"/>
        </w:rPr>
        <w:t>²</w:t>
      </w:r>
      <w:r w:rsidR="00BB638B">
        <w:rPr>
          <w:rFonts w:ascii="Arial" w:hAnsi="Arial" w:cs="Arial"/>
          <w:sz w:val="22"/>
          <w:szCs w:val="22"/>
        </w:rPr>
        <w:t>)</w:t>
      </w:r>
      <w:r w:rsidR="00B96795" w:rsidRPr="00BB638B">
        <w:rPr>
          <w:rFonts w:ascii="Arial" w:hAnsi="Arial" w:cs="Times New Roman"/>
          <w:sz w:val="22"/>
          <w:szCs w:val="22"/>
        </w:rPr>
        <w:t>,</w:t>
      </w:r>
      <w:r w:rsidR="00AF6D04" w:rsidRPr="00BB638B">
        <w:rPr>
          <w:rFonts w:ascii="Arial" w:hAnsi="Arial" w:cs="Times New Roman"/>
          <w:sz w:val="22"/>
          <w:szCs w:val="22"/>
        </w:rPr>
        <w:t xml:space="preserve"> </w:t>
      </w:r>
      <w:r w:rsidR="00B96795" w:rsidRPr="00BB638B">
        <w:rPr>
          <w:rFonts w:ascii="Arial" w:hAnsi="Arial" w:cs="Times New Roman"/>
          <w:sz w:val="22"/>
          <w:szCs w:val="22"/>
        </w:rPr>
        <w:t>opisan</w:t>
      </w:r>
      <w:r w:rsidR="007616B8" w:rsidRPr="00BB638B">
        <w:rPr>
          <w:rFonts w:ascii="Arial" w:hAnsi="Arial" w:cs="Times New Roman"/>
          <w:sz w:val="22"/>
          <w:szCs w:val="22"/>
        </w:rPr>
        <w:t>a</w:t>
      </w:r>
      <w:r w:rsidR="00B96795" w:rsidRPr="00BB638B">
        <w:rPr>
          <w:rFonts w:ascii="Arial" w:hAnsi="Arial" w:cs="Times New Roman"/>
          <w:sz w:val="22"/>
          <w:szCs w:val="22"/>
        </w:rPr>
        <w:t xml:space="preserve"> w księdze wieczystej nr GL1W/0000</w:t>
      </w:r>
      <w:r w:rsidR="00C46AC7">
        <w:rPr>
          <w:rFonts w:ascii="Arial" w:hAnsi="Arial" w:cs="Times New Roman"/>
          <w:sz w:val="22"/>
          <w:szCs w:val="22"/>
        </w:rPr>
        <w:t>XXXX</w:t>
      </w:r>
      <w:r w:rsidR="00B96795" w:rsidRPr="00BB638B">
        <w:rPr>
          <w:rFonts w:ascii="Arial" w:hAnsi="Arial" w:cs="Times New Roman"/>
          <w:sz w:val="22"/>
          <w:szCs w:val="22"/>
        </w:rPr>
        <w:t>/</w:t>
      </w:r>
      <w:r w:rsidR="00C46AC7">
        <w:rPr>
          <w:rFonts w:ascii="Arial" w:hAnsi="Arial" w:cs="Times New Roman"/>
          <w:sz w:val="22"/>
          <w:szCs w:val="22"/>
        </w:rPr>
        <w:t>X</w:t>
      </w:r>
      <w:r w:rsidR="00AF6D04" w:rsidRPr="00BB638B">
        <w:rPr>
          <w:rFonts w:ascii="Arial" w:hAnsi="Arial" w:cs="Times New Roman"/>
          <w:sz w:val="22"/>
          <w:szCs w:val="22"/>
        </w:rPr>
        <w:t>.</w:t>
      </w:r>
    </w:p>
    <w:p w14:paraId="6FFA70A4" w14:textId="77777777" w:rsidR="000028FF" w:rsidRPr="005641D0" w:rsidRDefault="000028FF" w:rsidP="00C358DD">
      <w:pPr>
        <w:pStyle w:val="TableContents"/>
        <w:spacing w:line="360" w:lineRule="auto"/>
        <w:ind w:left="284"/>
      </w:pPr>
    </w:p>
    <w:bookmarkEnd w:id="1"/>
    <w:p w14:paraId="67E6B36C" w14:textId="74B102F1" w:rsidR="006414C8" w:rsidRPr="004008E3" w:rsidRDefault="006414C8" w:rsidP="00C358DD">
      <w:pPr>
        <w:pStyle w:val="Standard"/>
        <w:numPr>
          <w:ilvl w:val="0"/>
          <w:numId w:val="1"/>
        </w:numPr>
        <w:tabs>
          <w:tab w:val="left" w:pos="41"/>
          <w:tab w:val="left" w:pos="368"/>
        </w:tabs>
        <w:spacing w:line="360" w:lineRule="auto"/>
        <w:ind w:left="284" w:hanging="284"/>
        <w:rPr>
          <w:rFonts w:ascii="Arial" w:hAnsi="Arial" w:cs="Arial"/>
          <w:b/>
          <w:bCs/>
          <w:sz w:val="22"/>
          <w:szCs w:val="22"/>
        </w:rPr>
      </w:pPr>
      <w:r w:rsidRPr="009E3714">
        <w:rPr>
          <w:rFonts w:ascii="Arial" w:hAnsi="Arial" w:cs="Arial"/>
          <w:b/>
          <w:bCs/>
          <w:color w:val="000000"/>
          <w:sz w:val="22"/>
          <w:szCs w:val="22"/>
        </w:rPr>
        <w:t>Opis nieruchomości:</w:t>
      </w:r>
    </w:p>
    <w:p w14:paraId="33F03E3A" w14:textId="6D1F2E2A" w:rsidR="00BB638B" w:rsidRDefault="00CF37B4" w:rsidP="00C358DD">
      <w:pPr>
        <w:pStyle w:val="TableContents"/>
        <w:spacing w:line="360" w:lineRule="auto"/>
        <w:ind w:left="284"/>
        <w:rPr>
          <w:rFonts w:ascii="Arial" w:hAnsi="Arial"/>
          <w:sz w:val="22"/>
          <w:szCs w:val="22"/>
        </w:rPr>
      </w:pPr>
      <w:bookmarkStart w:id="2" w:name="_Hlk214264377"/>
      <w:r>
        <w:rPr>
          <w:rFonts w:ascii="Arial" w:hAnsi="Arial"/>
          <w:sz w:val="22"/>
          <w:szCs w:val="22"/>
        </w:rPr>
        <w:t xml:space="preserve">Nieruchomość położona jest w </w:t>
      </w:r>
      <w:r w:rsidR="00AF6D04">
        <w:rPr>
          <w:rFonts w:ascii="Arial" w:hAnsi="Arial"/>
          <w:sz w:val="22"/>
          <w:szCs w:val="22"/>
        </w:rPr>
        <w:t xml:space="preserve">dzielnicy </w:t>
      </w:r>
      <w:proofErr w:type="spellStart"/>
      <w:r w:rsidR="00AF6D04">
        <w:rPr>
          <w:rFonts w:ascii="Arial" w:hAnsi="Arial"/>
          <w:sz w:val="22"/>
          <w:szCs w:val="22"/>
        </w:rPr>
        <w:t>Wilchwy</w:t>
      </w:r>
      <w:proofErr w:type="spellEnd"/>
      <w:r w:rsidR="00AF6D04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w sąsiedztwie terenów zabudowy mieszkaniowej </w:t>
      </w:r>
      <w:r w:rsidR="00AF6D04">
        <w:rPr>
          <w:rFonts w:ascii="Arial" w:hAnsi="Arial"/>
          <w:sz w:val="22"/>
          <w:szCs w:val="22"/>
        </w:rPr>
        <w:t>jednorodzinnej. Centrum miasta</w:t>
      </w:r>
      <w:r>
        <w:rPr>
          <w:rFonts w:ascii="Arial" w:hAnsi="Arial"/>
          <w:sz w:val="22"/>
          <w:szCs w:val="22"/>
        </w:rPr>
        <w:t xml:space="preserve"> </w:t>
      </w:r>
      <w:r w:rsidR="00AF6D04">
        <w:rPr>
          <w:rFonts w:ascii="Arial" w:hAnsi="Arial"/>
          <w:sz w:val="22"/>
          <w:szCs w:val="22"/>
        </w:rPr>
        <w:t>znajduje się w odległości około 5 km.</w:t>
      </w:r>
      <w:r w:rsidR="007616B8">
        <w:rPr>
          <w:rFonts w:ascii="Arial" w:hAnsi="Arial"/>
          <w:sz w:val="22"/>
          <w:szCs w:val="22"/>
        </w:rPr>
        <w:t xml:space="preserve"> Nieruchomość zabudowana jest budynkiem mieszkalnym wolnostojącym i gospodarczym. Budynek mieszkalny został wybudowany w latach 50-tych XX wieku w technologii tradycyjnej</w:t>
      </w:r>
      <w:r w:rsidR="006F1961">
        <w:rPr>
          <w:rFonts w:ascii="Arial" w:hAnsi="Arial"/>
          <w:sz w:val="22"/>
          <w:szCs w:val="22"/>
        </w:rPr>
        <w:t>,</w:t>
      </w:r>
      <w:r w:rsidR="007616B8">
        <w:rPr>
          <w:rFonts w:ascii="Arial" w:hAnsi="Arial"/>
          <w:sz w:val="22"/>
          <w:szCs w:val="22"/>
        </w:rPr>
        <w:t xml:space="preserve"> murowan</w:t>
      </w:r>
      <w:r w:rsidR="00BB638B">
        <w:rPr>
          <w:rFonts w:ascii="Arial" w:hAnsi="Arial"/>
          <w:sz w:val="22"/>
          <w:szCs w:val="22"/>
        </w:rPr>
        <w:t>ej</w:t>
      </w:r>
      <w:r w:rsidR="006F1961">
        <w:rPr>
          <w:rFonts w:ascii="Arial" w:hAnsi="Arial"/>
          <w:sz w:val="22"/>
          <w:szCs w:val="22"/>
        </w:rPr>
        <w:t>.</w:t>
      </w:r>
      <w:r w:rsidR="007616B8">
        <w:rPr>
          <w:rFonts w:ascii="Arial" w:hAnsi="Arial"/>
          <w:sz w:val="22"/>
          <w:szCs w:val="22"/>
        </w:rPr>
        <w:t xml:space="preserve"> </w:t>
      </w:r>
      <w:r w:rsidR="006F1961">
        <w:rPr>
          <w:rFonts w:ascii="Arial" w:hAnsi="Arial"/>
          <w:sz w:val="22"/>
          <w:szCs w:val="22"/>
        </w:rPr>
        <w:t xml:space="preserve">Jest to budynek wolnostojący </w:t>
      </w:r>
      <w:r w:rsidR="007616B8">
        <w:rPr>
          <w:rFonts w:ascii="Arial" w:hAnsi="Arial"/>
          <w:sz w:val="22"/>
          <w:szCs w:val="22"/>
        </w:rPr>
        <w:t>podpiwniczony o dwóch kondygnacjach nadziemnych (parter</w:t>
      </w:r>
      <w:r w:rsidR="006F1961">
        <w:rPr>
          <w:rFonts w:ascii="Arial" w:hAnsi="Arial"/>
          <w:sz w:val="22"/>
          <w:szCs w:val="22"/>
        </w:rPr>
        <w:t xml:space="preserve"> </w:t>
      </w:r>
      <w:r w:rsidR="007616B8">
        <w:rPr>
          <w:rFonts w:ascii="Arial" w:hAnsi="Arial"/>
          <w:sz w:val="22"/>
          <w:szCs w:val="22"/>
        </w:rPr>
        <w:t>i poddasze)</w:t>
      </w:r>
      <w:r w:rsidR="00BB638B">
        <w:rPr>
          <w:rFonts w:ascii="Arial" w:hAnsi="Arial"/>
          <w:sz w:val="22"/>
          <w:szCs w:val="22"/>
        </w:rPr>
        <w:t xml:space="preserve"> o</w:t>
      </w:r>
      <w:r w:rsidR="007616B8">
        <w:rPr>
          <w:rFonts w:ascii="Arial" w:hAnsi="Arial"/>
          <w:sz w:val="22"/>
          <w:szCs w:val="22"/>
        </w:rPr>
        <w:t xml:space="preserve"> powierzchni użytkow</w:t>
      </w:r>
      <w:r w:rsidR="00BB638B">
        <w:rPr>
          <w:rFonts w:ascii="Arial" w:hAnsi="Arial"/>
          <w:sz w:val="22"/>
          <w:szCs w:val="22"/>
        </w:rPr>
        <w:t>ej</w:t>
      </w:r>
      <w:r w:rsidR="007616B8">
        <w:rPr>
          <w:rFonts w:ascii="Arial" w:hAnsi="Arial"/>
          <w:sz w:val="22"/>
          <w:szCs w:val="22"/>
        </w:rPr>
        <w:t xml:space="preserve"> 137,30 m</w:t>
      </w:r>
      <w:r w:rsidR="007616B8">
        <w:rPr>
          <w:rFonts w:ascii="Arial" w:hAnsi="Arial" w:cs="Arial"/>
          <w:sz w:val="22"/>
          <w:szCs w:val="22"/>
        </w:rPr>
        <w:t>²</w:t>
      </w:r>
      <w:r w:rsidR="007616B8">
        <w:rPr>
          <w:rFonts w:ascii="Arial" w:hAnsi="Arial"/>
          <w:sz w:val="22"/>
          <w:szCs w:val="22"/>
        </w:rPr>
        <w:t xml:space="preserve">. </w:t>
      </w:r>
      <w:r w:rsidR="007B5F22">
        <w:rPr>
          <w:rFonts w:ascii="Arial" w:hAnsi="Arial"/>
          <w:sz w:val="22"/>
          <w:szCs w:val="22"/>
        </w:rPr>
        <w:t>Powierzchnia zabudowy 136 m</w:t>
      </w:r>
      <w:r w:rsidR="007B5F22">
        <w:rPr>
          <w:rFonts w:ascii="Arial" w:hAnsi="Arial" w:cs="Arial"/>
          <w:sz w:val="22"/>
          <w:szCs w:val="22"/>
        </w:rPr>
        <w:t>²</w:t>
      </w:r>
      <w:r w:rsidR="007B5F22">
        <w:rPr>
          <w:rFonts w:ascii="Arial" w:hAnsi="Arial"/>
          <w:sz w:val="22"/>
          <w:szCs w:val="22"/>
        </w:rPr>
        <w:t xml:space="preserve">. </w:t>
      </w:r>
    </w:p>
    <w:p w14:paraId="1B2AB1E7" w14:textId="4FF07544" w:rsidR="006F1961" w:rsidRDefault="007B5F22" w:rsidP="00C358DD">
      <w:pPr>
        <w:pStyle w:val="TableContents"/>
        <w:spacing w:line="360" w:lineRule="auto"/>
        <w:ind w:left="284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Budynek gospodarczy </w:t>
      </w:r>
      <w:r w:rsidR="006F1961">
        <w:rPr>
          <w:rFonts w:ascii="Arial" w:hAnsi="Arial"/>
          <w:sz w:val="22"/>
          <w:szCs w:val="22"/>
        </w:rPr>
        <w:t xml:space="preserve">jest </w:t>
      </w:r>
      <w:r>
        <w:rPr>
          <w:rFonts w:ascii="Arial" w:hAnsi="Arial"/>
          <w:sz w:val="22"/>
          <w:szCs w:val="22"/>
        </w:rPr>
        <w:t>niepodpiwniczony wolnostojący, parterowy z poddaszem. Wybudowany w konstrukcji tradycyjnej, murowanej</w:t>
      </w:r>
      <w:r w:rsidR="00BB638B">
        <w:rPr>
          <w:rFonts w:ascii="Arial" w:hAnsi="Arial"/>
          <w:sz w:val="22"/>
          <w:szCs w:val="22"/>
        </w:rPr>
        <w:t>.</w:t>
      </w:r>
      <w:r>
        <w:rPr>
          <w:rFonts w:ascii="Arial" w:hAnsi="Arial"/>
          <w:sz w:val="22"/>
          <w:szCs w:val="22"/>
        </w:rPr>
        <w:t xml:space="preserve"> </w:t>
      </w:r>
      <w:r w:rsidR="00BB638B">
        <w:rPr>
          <w:rFonts w:ascii="Arial" w:hAnsi="Arial"/>
          <w:sz w:val="22"/>
          <w:szCs w:val="22"/>
        </w:rPr>
        <w:t>Powierzchnia zabudowy 67 m</w:t>
      </w:r>
      <w:r w:rsidR="00BB638B">
        <w:rPr>
          <w:rFonts w:ascii="Arial" w:hAnsi="Arial" w:cs="Arial"/>
          <w:sz w:val="22"/>
          <w:szCs w:val="22"/>
        </w:rPr>
        <w:t>²</w:t>
      </w:r>
      <w:r w:rsidR="00BB638B">
        <w:rPr>
          <w:rFonts w:ascii="Arial" w:hAnsi="Arial"/>
          <w:sz w:val="22"/>
          <w:szCs w:val="22"/>
        </w:rPr>
        <w:t>.</w:t>
      </w:r>
      <w:r w:rsidR="006F1961">
        <w:rPr>
          <w:rFonts w:ascii="Arial" w:hAnsi="Arial"/>
          <w:sz w:val="22"/>
          <w:szCs w:val="22"/>
        </w:rPr>
        <w:t xml:space="preserve"> Budynek mieszkalny i gospodarczy wymagają remontu.</w:t>
      </w:r>
    </w:p>
    <w:p w14:paraId="3C8094F1" w14:textId="263AD78F" w:rsidR="00BB638B" w:rsidRDefault="00416812" w:rsidP="00C358DD">
      <w:pPr>
        <w:pStyle w:val="TableContents"/>
        <w:spacing w:line="360" w:lineRule="auto"/>
        <w:ind w:left="284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Przez działkę przechodzi </w:t>
      </w:r>
      <w:r w:rsidR="006F1961">
        <w:rPr>
          <w:rFonts w:ascii="Arial" w:hAnsi="Arial"/>
          <w:sz w:val="22"/>
          <w:szCs w:val="22"/>
        </w:rPr>
        <w:t>sieć elektroenergetyczna i wodociągowa. Wzdłuż</w:t>
      </w:r>
      <w:r w:rsidR="00BB638B">
        <w:rPr>
          <w:rFonts w:ascii="Arial" w:hAnsi="Arial"/>
          <w:sz w:val="22"/>
          <w:szCs w:val="22"/>
        </w:rPr>
        <w:t xml:space="preserve"> granicy działki przechodzi gazociąg</w:t>
      </w:r>
      <w:r w:rsidR="00880606">
        <w:rPr>
          <w:rFonts w:ascii="Arial" w:hAnsi="Arial"/>
          <w:sz w:val="22"/>
          <w:szCs w:val="22"/>
        </w:rPr>
        <w:t xml:space="preserve"> </w:t>
      </w:r>
      <w:r w:rsidR="00BB638B">
        <w:rPr>
          <w:rFonts w:ascii="Arial" w:hAnsi="Arial"/>
          <w:sz w:val="22"/>
          <w:szCs w:val="22"/>
        </w:rPr>
        <w:t>-</w:t>
      </w:r>
      <w:r w:rsidR="00880606">
        <w:rPr>
          <w:rFonts w:ascii="Arial" w:hAnsi="Arial"/>
          <w:sz w:val="22"/>
          <w:szCs w:val="22"/>
        </w:rPr>
        <w:t xml:space="preserve"> </w:t>
      </w:r>
      <w:r w:rsidR="00BB638B">
        <w:rPr>
          <w:rFonts w:ascii="Arial" w:hAnsi="Arial"/>
          <w:sz w:val="22"/>
          <w:szCs w:val="22"/>
        </w:rPr>
        <w:t xml:space="preserve">bez podłączenia. </w:t>
      </w:r>
    </w:p>
    <w:p w14:paraId="7ADD72D5" w14:textId="6A453AE9" w:rsidR="009261E3" w:rsidRPr="00A61C15" w:rsidRDefault="00706E52" w:rsidP="00C358DD">
      <w:pPr>
        <w:pStyle w:val="Standarduser"/>
        <w:tabs>
          <w:tab w:val="left" w:pos="150"/>
        </w:tabs>
        <w:spacing w:line="360" w:lineRule="auto"/>
        <w:ind w:left="284"/>
        <w:rPr>
          <w:rFonts w:ascii="Arial" w:eastAsia="Arial Unicode MS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Działka o kształcie wydłużonym o wymiarach ok.186 m i szerokości 16 m, częściowo</w:t>
      </w:r>
      <w:r w:rsidR="001A1BB7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zagospodarowana, w pozostałej części porośnięta trawą, zakrzaczona. Jest ogrodzona siatką na słupkach metalowych. Dojazd i dojście </w:t>
      </w:r>
      <w:r w:rsidR="009261E3">
        <w:rPr>
          <w:rFonts w:ascii="Arial" w:hAnsi="Arial"/>
          <w:sz w:val="22"/>
          <w:szCs w:val="22"/>
        </w:rPr>
        <w:t xml:space="preserve">do nieruchomości </w:t>
      </w:r>
      <w:r w:rsidR="00044BAF">
        <w:rPr>
          <w:rFonts w:ascii="Arial" w:hAnsi="Arial"/>
          <w:sz w:val="22"/>
          <w:szCs w:val="22"/>
        </w:rPr>
        <w:t>drog</w:t>
      </w:r>
      <w:r w:rsidR="009261E3">
        <w:rPr>
          <w:rFonts w:ascii="Arial" w:hAnsi="Arial"/>
          <w:sz w:val="22"/>
          <w:szCs w:val="22"/>
        </w:rPr>
        <w:t>ą</w:t>
      </w:r>
      <w:r w:rsidR="00044BAF">
        <w:rPr>
          <w:rFonts w:ascii="Arial" w:hAnsi="Arial"/>
          <w:sz w:val="22"/>
          <w:szCs w:val="22"/>
        </w:rPr>
        <w:t xml:space="preserve"> publiczn</w:t>
      </w:r>
      <w:r w:rsidR="009261E3">
        <w:rPr>
          <w:rFonts w:ascii="Arial" w:hAnsi="Arial"/>
          <w:sz w:val="22"/>
          <w:szCs w:val="22"/>
        </w:rPr>
        <w:t>ą</w:t>
      </w:r>
      <w:r w:rsidR="00FD638A">
        <w:rPr>
          <w:rFonts w:ascii="Arial" w:hAnsi="Arial"/>
          <w:sz w:val="22"/>
          <w:szCs w:val="22"/>
        </w:rPr>
        <w:t xml:space="preserve"> </w:t>
      </w:r>
      <w:r w:rsidR="009261E3">
        <w:rPr>
          <w:rFonts w:ascii="Arial" w:hAnsi="Arial"/>
          <w:sz w:val="22"/>
          <w:szCs w:val="22"/>
        </w:rPr>
        <w:t>o</w:t>
      </w:r>
      <w:r w:rsidR="007815C3">
        <w:rPr>
          <w:rFonts w:ascii="Arial" w:hAnsi="Arial"/>
          <w:sz w:val="22"/>
          <w:szCs w:val="22"/>
        </w:rPr>
        <w:t> </w:t>
      </w:r>
      <w:r w:rsidR="009261E3">
        <w:rPr>
          <w:rFonts w:ascii="Arial" w:hAnsi="Arial"/>
          <w:sz w:val="22"/>
          <w:szCs w:val="22"/>
        </w:rPr>
        <w:t xml:space="preserve">nawierzchni asfaltowej </w:t>
      </w:r>
      <w:r w:rsidR="00044BAF">
        <w:rPr>
          <w:rFonts w:ascii="Arial" w:hAnsi="Arial"/>
          <w:sz w:val="22"/>
          <w:szCs w:val="22"/>
        </w:rPr>
        <w:t>ul.</w:t>
      </w:r>
      <w:r w:rsidR="00417B09">
        <w:rPr>
          <w:rFonts w:ascii="Arial" w:hAnsi="Arial"/>
          <w:sz w:val="22"/>
          <w:szCs w:val="22"/>
        </w:rPr>
        <w:t xml:space="preserve"> </w:t>
      </w:r>
      <w:r w:rsidR="00044BAF">
        <w:rPr>
          <w:rFonts w:ascii="Arial" w:hAnsi="Arial"/>
          <w:sz w:val="22"/>
          <w:szCs w:val="22"/>
        </w:rPr>
        <w:t>Leonida Teligi.</w:t>
      </w:r>
      <w:r w:rsidR="009261E3">
        <w:rPr>
          <w:rFonts w:ascii="Arial" w:hAnsi="Arial"/>
          <w:sz w:val="22"/>
          <w:szCs w:val="22"/>
        </w:rPr>
        <w:t xml:space="preserve"> </w:t>
      </w:r>
      <w:r w:rsidR="00CF37B4">
        <w:rPr>
          <w:rFonts w:ascii="Arial" w:hAnsi="Arial" w:cs="Times New Roman"/>
          <w:color w:val="000000"/>
          <w:sz w:val="22"/>
          <w:szCs w:val="22"/>
        </w:rPr>
        <w:t>Sprzedaż nieruchomości odbywa się w stanie istniejącego uzbrojenia podziemnego</w:t>
      </w:r>
      <w:r w:rsidR="009261E3">
        <w:rPr>
          <w:rFonts w:ascii="Arial" w:hAnsi="Arial" w:cs="Times New Roman"/>
          <w:color w:val="000000"/>
          <w:sz w:val="22"/>
          <w:szCs w:val="22"/>
        </w:rPr>
        <w:t xml:space="preserve"> </w:t>
      </w:r>
      <w:r w:rsidR="00CF37B4">
        <w:rPr>
          <w:rFonts w:ascii="Arial" w:hAnsi="Arial" w:cs="Times New Roman"/>
          <w:color w:val="000000"/>
          <w:sz w:val="22"/>
          <w:szCs w:val="22"/>
        </w:rPr>
        <w:t>i nadziemnego, określonego na mapie zasadniczej prowadzonej przez Powiatowy Ośrodek Dokumentacji Geodezyjnej i Kartograficznej</w:t>
      </w:r>
      <w:r w:rsidR="00FD638A">
        <w:rPr>
          <w:rFonts w:ascii="Arial" w:hAnsi="Arial" w:cs="Times New Roman"/>
          <w:color w:val="000000"/>
          <w:sz w:val="22"/>
          <w:szCs w:val="22"/>
        </w:rPr>
        <w:t xml:space="preserve"> </w:t>
      </w:r>
      <w:r w:rsidR="00CF37B4">
        <w:rPr>
          <w:rFonts w:ascii="Arial" w:hAnsi="Arial" w:cs="Times New Roman"/>
          <w:color w:val="000000"/>
          <w:sz w:val="22"/>
          <w:szCs w:val="22"/>
        </w:rPr>
        <w:t>w</w:t>
      </w:r>
      <w:r w:rsidR="000009B3">
        <w:rPr>
          <w:rFonts w:ascii="Arial" w:hAnsi="Arial" w:cs="Times New Roman"/>
          <w:color w:val="000000"/>
          <w:sz w:val="22"/>
          <w:szCs w:val="22"/>
        </w:rPr>
        <w:t> </w:t>
      </w:r>
      <w:r w:rsidR="00CF37B4">
        <w:rPr>
          <w:rFonts w:ascii="Arial" w:hAnsi="Arial" w:cs="Times New Roman"/>
          <w:color w:val="000000"/>
          <w:sz w:val="22"/>
          <w:szCs w:val="22"/>
        </w:rPr>
        <w:t xml:space="preserve">Wodzisławiu Śląskim. Nie wyklucza się istnienia innych niewskazanych na mapie </w:t>
      </w:r>
      <w:r w:rsidR="00CF37B4">
        <w:rPr>
          <w:rFonts w:ascii="Arial" w:hAnsi="Arial" w:cs="Times New Roman"/>
          <w:color w:val="000000"/>
          <w:sz w:val="22"/>
          <w:szCs w:val="22"/>
        </w:rPr>
        <w:lastRenderedPageBreak/>
        <w:t>urządzeń podziemnych niezgłoszonych do inwentaryzacji.</w:t>
      </w:r>
      <w:r w:rsidR="009261E3" w:rsidRPr="009261E3">
        <w:rPr>
          <w:rFonts w:ascii="Arial" w:hAnsi="Arial" w:cs="Times New Roman"/>
          <w:color w:val="000000"/>
          <w:sz w:val="22"/>
          <w:szCs w:val="22"/>
        </w:rPr>
        <w:t xml:space="preserve"> </w:t>
      </w:r>
      <w:r w:rsidR="009261E3">
        <w:rPr>
          <w:rFonts w:ascii="Arial" w:hAnsi="Arial" w:cs="Times New Roman"/>
          <w:color w:val="000000"/>
          <w:sz w:val="22"/>
          <w:szCs w:val="22"/>
        </w:rPr>
        <w:t>Granice nieruchomości zostały prawnie ustalone przez firmę geodezyjną, w związku z realizacją zlecenia przez Miasto Wodzisław Śląski.</w:t>
      </w:r>
      <w:r w:rsidR="00006BB1" w:rsidRPr="00006BB1">
        <w:rPr>
          <w:rFonts w:ascii="Arial" w:eastAsia="Arial Unicode MS" w:hAnsi="Arial" w:cs="Arial"/>
          <w:sz w:val="22"/>
          <w:szCs w:val="22"/>
        </w:rPr>
        <w:t xml:space="preserve"> </w:t>
      </w:r>
      <w:r w:rsidR="00006BB1">
        <w:rPr>
          <w:rFonts w:ascii="Arial" w:eastAsia="Arial Unicode MS" w:hAnsi="Arial" w:cs="Arial"/>
          <w:sz w:val="22"/>
          <w:szCs w:val="22"/>
        </w:rPr>
        <w:t xml:space="preserve">Część nieruchomości znajduje się w obszarze oddziaływania Centralnego Portu Komunikacyjnego, zgodnie z Obwieszczeniem </w:t>
      </w:r>
      <w:r w:rsidR="00CE570B">
        <w:rPr>
          <w:rFonts w:ascii="Arial" w:eastAsia="Arial Unicode MS" w:hAnsi="Arial" w:cs="Arial"/>
          <w:sz w:val="22"/>
          <w:szCs w:val="22"/>
        </w:rPr>
        <w:t xml:space="preserve">Regionalnej Dyrekcji Ochrony  Środowiska </w:t>
      </w:r>
      <w:r w:rsidR="00006BB1">
        <w:rPr>
          <w:rFonts w:ascii="Arial" w:eastAsia="Arial Unicode MS" w:hAnsi="Arial" w:cs="Arial"/>
          <w:sz w:val="22"/>
          <w:szCs w:val="22"/>
        </w:rPr>
        <w:t>z dnia 21</w:t>
      </w:r>
      <w:r w:rsidR="000338EF">
        <w:rPr>
          <w:rFonts w:ascii="Arial" w:eastAsia="Arial Unicode MS" w:hAnsi="Arial" w:cs="Arial"/>
          <w:sz w:val="22"/>
          <w:szCs w:val="22"/>
        </w:rPr>
        <w:t xml:space="preserve"> listopada </w:t>
      </w:r>
      <w:r w:rsidR="00006BB1">
        <w:rPr>
          <w:rFonts w:ascii="Arial" w:eastAsia="Arial Unicode MS" w:hAnsi="Arial" w:cs="Arial"/>
          <w:sz w:val="22"/>
          <w:szCs w:val="22"/>
        </w:rPr>
        <w:t>2023 r.</w:t>
      </w:r>
      <w:r w:rsidR="00CE570B">
        <w:rPr>
          <w:rFonts w:ascii="Arial" w:eastAsia="Arial Unicode MS" w:hAnsi="Arial" w:cs="Arial"/>
          <w:sz w:val="22"/>
          <w:szCs w:val="22"/>
        </w:rPr>
        <w:t xml:space="preserve"> </w:t>
      </w:r>
      <w:r w:rsidR="00006BB1">
        <w:rPr>
          <w:rFonts w:ascii="Arial" w:eastAsia="Arial Unicode MS" w:hAnsi="Arial" w:cs="Arial"/>
          <w:sz w:val="22"/>
          <w:szCs w:val="22"/>
        </w:rPr>
        <w:t>nr WOOŚ.420.47.2023.AS3.14, w sprawie wydania decyzji</w:t>
      </w:r>
      <w:r w:rsidR="00A61C15">
        <w:rPr>
          <w:rFonts w:ascii="Arial" w:eastAsia="Arial Unicode MS" w:hAnsi="Arial" w:cs="Arial"/>
          <w:sz w:val="22"/>
          <w:szCs w:val="22"/>
        </w:rPr>
        <w:t xml:space="preserve"> </w:t>
      </w:r>
      <w:r w:rsidR="00006BB1">
        <w:rPr>
          <w:rFonts w:ascii="Arial" w:eastAsia="Arial Unicode MS" w:hAnsi="Arial" w:cs="Arial"/>
          <w:sz w:val="22"/>
          <w:szCs w:val="22"/>
        </w:rPr>
        <w:t>o</w:t>
      </w:r>
      <w:r w:rsidR="000009B3">
        <w:rPr>
          <w:rFonts w:ascii="Arial" w:eastAsia="Arial Unicode MS" w:hAnsi="Arial" w:cs="Arial"/>
          <w:sz w:val="22"/>
          <w:szCs w:val="22"/>
        </w:rPr>
        <w:t xml:space="preserve"> </w:t>
      </w:r>
      <w:r w:rsidR="00006BB1">
        <w:rPr>
          <w:rFonts w:ascii="Arial" w:eastAsia="Arial Unicode MS" w:hAnsi="Arial" w:cs="Arial"/>
          <w:sz w:val="22"/>
          <w:szCs w:val="22"/>
        </w:rPr>
        <w:t xml:space="preserve">środowiskowych uwarunkowaniach dla przedsięwzięcia </w:t>
      </w:r>
      <w:proofErr w:type="spellStart"/>
      <w:r w:rsidR="00006BB1">
        <w:rPr>
          <w:rFonts w:ascii="Arial" w:eastAsia="Arial Unicode MS" w:hAnsi="Arial" w:cs="Arial"/>
          <w:sz w:val="22"/>
          <w:szCs w:val="22"/>
        </w:rPr>
        <w:t>pn</w:t>
      </w:r>
      <w:proofErr w:type="spellEnd"/>
      <w:r w:rsidR="00006BB1">
        <w:rPr>
          <w:rFonts w:ascii="Arial" w:eastAsia="Arial Unicode MS" w:hAnsi="Arial" w:cs="Arial"/>
          <w:sz w:val="22"/>
          <w:szCs w:val="22"/>
        </w:rPr>
        <w:t>.:,,Budowa linii kolejowej na odcinku Katowice - granica państwa”</w:t>
      </w:r>
      <w:r w:rsidR="00A61C15">
        <w:rPr>
          <w:rFonts w:ascii="Arial" w:eastAsia="Arial Unicode MS" w:hAnsi="Arial" w:cs="Arial"/>
          <w:sz w:val="22"/>
          <w:szCs w:val="22"/>
        </w:rPr>
        <w:t>.</w:t>
      </w:r>
    </w:p>
    <w:p w14:paraId="1673EB62" w14:textId="544883A8" w:rsidR="002F543F" w:rsidRDefault="00816753" w:rsidP="00C358DD">
      <w:pPr>
        <w:pStyle w:val="Textbodyindent"/>
        <w:snapToGrid w:val="0"/>
        <w:spacing w:line="360" w:lineRule="auto"/>
        <w:ind w:left="284" w:right="6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color w:val="000000"/>
          <w:sz w:val="22"/>
          <w:szCs w:val="22"/>
        </w:rPr>
        <w:t>Dla budynku mieszkalnego zostało sporządzone przez sprzedającego świadectwo charakterystyki energetycznej, zgodnie z art.</w:t>
      </w:r>
      <w:r w:rsidR="00F879B2">
        <w:rPr>
          <w:rFonts w:ascii="Arial" w:eastAsia="Arial Unicode MS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 Unicode MS" w:hAnsi="Arial" w:cs="Arial"/>
          <w:color w:val="000000"/>
          <w:sz w:val="22"/>
          <w:szCs w:val="22"/>
        </w:rPr>
        <w:t>3 ust.1 ustawy z dnia 29 sierpnia 2014 r.</w:t>
      </w:r>
      <w:r w:rsidR="00FD638A">
        <w:rPr>
          <w:rFonts w:ascii="Arial" w:eastAsia="Arial Unicode MS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 Unicode MS" w:hAnsi="Arial" w:cs="Arial"/>
          <w:color w:val="000000"/>
          <w:sz w:val="22"/>
          <w:szCs w:val="22"/>
        </w:rPr>
        <w:t>o</w:t>
      </w:r>
      <w:r w:rsidR="007815C3">
        <w:rPr>
          <w:rFonts w:ascii="Arial" w:eastAsia="Arial Unicode MS" w:hAnsi="Arial" w:cs="Arial"/>
          <w:color w:val="000000"/>
          <w:sz w:val="22"/>
          <w:szCs w:val="22"/>
        </w:rPr>
        <w:t> </w:t>
      </w:r>
      <w:r>
        <w:rPr>
          <w:rFonts w:ascii="Arial" w:eastAsia="Arial Unicode MS" w:hAnsi="Arial" w:cs="Arial"/>
          <w:color w:val="000000"/>
          <w:sz w:val="22"/>
          <w:szCs w:val="22"/>
        </w:rPr>
        <w:t>charakterystyce energetycznej budynków (tekst jednolity Dz.U. z 2024 r. poz.101)</w:t>
      </w:r>
      <w:r w:rsidR="00621AD2">
        <w:rPr>
          <w:rFonts w:ascii="Arial" w:eastAsia="Arial Unicode MS" w:hAnsi="Arial" w:cs="Arial"/>
          <w:color w:val="000000"/>
          <w:sz w:val="22"/>
          <w:szCs w:val="22"/>
        </w:rPr>
        <w:t xml:space="preserve">, które zostanie </w:t>
      </w:r>
      <w:r>
        <w:rPr>
          <w:rFonts w:ascii="Arial" w:eastAsia="Arial Unicode MS" w:hAnsi="Arial" w:cs="Arial"/>
          <w:color w:val="000000"/>
          <w:sz w:val="22"/>
          <w:szCs w:val="22"/>
        </w:rPr>
        <w:t>przekazan</w:t>
      </w:r>
      <w:r w:rsidR="00621AD2">
        <w:rPr>
          <w:rFonts w:ascii="Arial" w:eastAsia="Arial Unicode MS" w:hAnsi="Arial" w:cs="Arial"/>
          <w:color w:val="000000"/>
          <w:sz w:val="22"/>
          <w:szCs w:val="22"/>
        </w:rPr>
        <w:t>e</w:t>
      </w:r>
      <w:r>
        <w:rPr>
          <w:rFonts w:ascii="Arial" w:eastAsia="Arial Unicode MS" w:hAnsi="Arial" w:cs="Arial"/>
          <w:color w:val="000000"/>
          <w:sz w:val="22"/>
          <w:szCs w:val="22"/>
        </w:rPr>
        <w:t xml:space="preserve"> stronie kupującej przez stronę sprzedającą zgodnie z dyspozycją</w:t>
      </w:r>
      <w:r w:rsidR="00C46AC7">
        <w:rPr>
          <w:rFonts w:ascii="Arial" w:eastAsia="Arial Unicode MS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 Unicode MS" w:hAnsi="Arial" w:cs="Arial"/>
          <w:color w:val="000000"/>
          <w:sz w:val="22"/>
          <w:szCs w:val="22"/>
        </w:rPr>
        <w:t>z art.11 ust.1 pkt 1 ustawy.</w:t>
      </w:r>
    </w:p>
    <w:p w14:paraId="4CF66BE4" w14:textId="77777777" w:rsidR="000028FF" w:rsidRPr="00816753" w:rsidRDefault="000028FF" w:rsidP="00C358DD">
      <w:pPr>
        <w:pStyle w:val="Textbodyindent"/>
        <w:snapToGrid w:val="0"/>
        <w:spacing w:line="360" w:lineRule="auto"/>
        <w:ind w:left="284" w:right="6"/>
        <w:rPr>
          <w:rFonts w:ascii="Arial" w:eastAsia="Arial Unicode MS" w:hAnsi="Arial" w:cs="Arial"/>
          <w:color w:val="000000"/>
          <w:sz w:val="22"/>
          <w:szCs w:val="22"/>
        </w:rPr>
      </w:pPr>
    </w:p>
    <w:bookmarkEnd w:id="2"/>
    <w:p w14:paraId="7819DF4C" w14:textId="2DBCE18D" w:rsidR="002F543F" w:rsidRDefault="002F543F" w:rsidP="00C358DD">
      <w:pPr>
        <w:pStyle w:val="Standard"/>
        <w:numPr>
          <w:ilvl w:val="0"/>
          <w:numId w:val="1"/>
        </w:numPr>
        <w:tabs>
          <w:tab w:val="left" w:pos="150"/>
        </w:tabs>
        <w:spacing w:line="360" w:lineRule="auto"/>
        <w:ind w:left="284" w:hanging="284"/>
      </w:pPr>
      <w:r>
        <w:rPr>
          <w:rFonts w:ascii="Arial" w:hAnsi="Arial" w:cs="Arial"/>
          <w:b/>
          <w:bCs/>
          <w:color w:val="000000"/>
          <w:sz w:val="22"/>
          <w:szCs w:val="22"/>
        </w:rPr>
        <w:t>Przeznaczenie nieruchomości i sposób zagospodarowania:</w:t>
      </w:r>
    </w:p>
    <w:p w14:paraId="586776AC" w14:textId="781BD6B4" w:rsidR="005A7485" w:rsidRDefault="00DC71AE" w:rsidP="00C358DD">
      <w:pPr>
        <w:pStyle w:val="Textbodyindent"/>
        <w:snapToGrid w:val="0"/>
        <w:spacing w:line="360" w:lineRule="auto"/>
        <w:ind w:left="284" w:right="6"/>
        <w:rPr>
          <w:rFonts w:ascii="Arial" w:eastAsia="Arial Unicode MS" w:hAnsi="Arial" w:cs="Arial"/>
          <w:sz w:val="22"/>
          <w:szCs w:val="22"/>
        </w:rPr>
      </w:pPr>
      <w:bookmarkStart w:id="3" w:name="_Hlk214264624"/>
      <w:r>
        <w:rPr>
          <w:rFonts w:ascii="Arial" w:eastAsia="Arial Unicode MS" w:hAnsi="Arial" w:cs="Arial"/>
          <w:sz w:val="22"/>
          <w:szCs w:val="22"/>
        </w:rPr>
        <w:t>Zgodnie z miejscowym planem zagospodarowania przestrzennego miasta Wodzisławia Śląskiego przyjętym uchwałą Rady Miejskiej Wodzisławia Śląskiego nr XXV/255/16</w:t>
      </w:r>
      <w:r w:rsidR="003F305C">
        <w:rPr>
          <w:rFonts w:ascii="Arial" w:eastAsia="Arial Unicode MS" w:hAnsi="Arial" w:cs="Arial"/>
          <w:sz w:val="22"/>
          <w:szCs w:val="22"/>
        </w:rPr>
        <w:t xml:space="preserve"> </w:t>
      </w:r>
      <w:r>
        <w:rPr>
          <w:rFonts w:ascii="Arial" w:eastAsia="Arial Unicode MS" w:hAnsi="Arial" w:cs="Arial"/>
          <w:sz w:val="22"/>
          <w:szCs w:val="22"/>
        </w:rPr>
        <w:t>z dnia 7 grudnia 2016 r. ogłoszoną w Dzienniku Urzędowym Województwa Śląskiego, poz. 6933 z dnia 21 grudnia 2016 r., działka nr 1079/35, karta mapy 4, obr</w:t>
      </w:r>
      <w:r w:rsidR="005A7485">
        <w:rPr>
          <w:rFonts w:ascii="Arial" w:eastAsia="Arial Unicode MS" w:hAnsi="Arial" w:cs="Arial"/>
          <w:sz w:val="22"/>
          <w:szCs w:val="22"/>
        </w:rPr>
        <w:t>ę</w:t>
      </w:r>
      <w:r>
        <w:rPr>
          <w:rFonts w:ascii="Arial" w:eastAsia="Arial Unicode MS" w:hAnsi="Arial" w:cs="Arial"/>
          <w:sz w:val="22"/>
          <w:szCs w:val="22"/>
        </w:rPr>
        <w:t xml:space="preserve">b </w:t>
      </w:r>
      <w:proofErr w:type="spellStart"/>
      <w:r>
        <w:rPr>
          <w:rFonts w:ascii="Arial" w:eastAsia="Arial Unicode MS" w:hAnsi="Arial" w:cs="Arial"/>
          <w:sz w:val="22"/>
          <w:szCs w:val="22"/>
        </w:rPr>
        <w:t>Wilchwy</w:t>
      </w:r>
      <w:proofErr w:type="spellEnd"/>
      <w:r w:rsidR="005A7485">
        <w:rPr>
          <w:rFonts w:ascii="Arial" w:eastAsia="Arial Unicode MS" w:hAnsi="Arial" w:cs="Arial"/>
          <w:sz w:val="22"/>
          <w:szCs w:val="22"/>
        </w:rPr>
        <w:t>,</w:t>
      </w:r>
      <w:r>
        <w:rPr>
          <w:rFonts w:ascii="Arial" w:eastAsia="Arial Unicode MS" w:hAnsi="Arial" w:cs="Arial"/>
          <w:sz w:val="22"/>
          <w:szCs w:val="22"/>
        </w:rPr>
        <w:t xml:space="preserve"> przeznaczona jest pod: </w:t>
      </w:r>
    </w:p>
    <w:p w14:paraId="33B33488" w14:textId="393EB013" w:rsidR="005A7485" w:rsidRDefault="00DC71AE" w:rsidP="00C358DD">
      <w:pPr>
        <w:pStyle w:val="Textbodyindent"/>
        <w:snapToGrid w:val="0"/>
        <w:spacing w:line="360" w:lineRule="auto"/>
        <w:ind w:left="284" w:right="6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5KDZ</w:t>
      </w:r>
      <w:r w:rsidR="005A7485">
        <w:rPr>
          <w:rFonts w:ascii="Arial" w:eastAsia="Arial Unicode MS" w:hAnsi="Arial" w:cs="Arial"/>
          <w:sz w:val="22"/>
          <w:szCs w:val="22"/>
        </w:rPr>
        <w:t xml:space="preserve"> </w:t>
      </w:r>
      <w:r w:rsidR="000028FF">
        <w:rPr>
          <w:rFonts w:ascii="Arial" w:eastAsia="Arial Unicode MS" w:hAnsi="Arial" w:cs="Arial"/>
          <w:sz w:val="22"/>
          <w:szCs w:val="22"/>
        </w:rPr>
        <w:t>–</w:t>
      </w:r>
      <w:r w:rsidR="005A7485">
        <w:rPr>
          <w:rFonts w:ascii="Arial" w:eastAsia="Arial Unicode MS" w:hAnsi="Arial" w:cs="Arial"/>
          <w:sz w:val="22"/>
          <w:szCs w:val="22"/>
        </w:rPr>
        <w:t xml:space="preserve"> </w:t>
      </w:r>
      <w:r>
        <w:rPr>
          <w:rFonts w:ascii="Arial" w:eastAsia="Arial Unicode MS" w:hAnsi="Arial" w:cs="Arial"/>
          <w:sz w:val="22"/>
          <w:szCs w:val="22"/>
        </w:rPr>
        <w:t xml:space="preserve">tereny dróg publicznych klasy zbiorczej, </w:t>
      </w:r>
    </w:p>
    <w:p w14:paraId="14114770" w14:textId="4EC760D1" w:rsidR="005A7485" w:rsidRDefault="00DC71AE" w:rsidP="00C358DD">
      <w:pPr>
        <w:pStyle w:val="Textbodyindent"/>
        <w:snapToGrid w:val="0"/>
        <w:spacing w:line="360" w:lineRule="auto"/>
        <w:ind w:left="284" w:right="6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W19MNU</w:t>
      </w:r>
      <w:r w:rsidR="00816753">
        <w:rPr>
          <w:rFonts w:ascii="Arial" w:eastAsia="Arial Unicode MS" w:hAnsi="Arial" w:cs="Arial"/>
          <w:sz w:val="22"/>
          <w:szCs w:val="22"/>
        </w:rPr>
        <w:t xml:space="preserve"> </w:t>
      </w:r>
      <w:r w:rsidR="000028FF">
        <w:rPr>
          <w:rFonts w:ascii="Arial" w:eastAsia="Arial Unicode MS" w:hAnsi="Arial" w:cs="Arial"/>
          <w:sz w:val="22"/>
          <w:szCs w:val="22"/>
        </w:rPr>
        <w:t>–</w:t>
      </w:r>
      <w:r>
        <w:rPr>
          <w:rFonts w:ascii="Arial" w:eastAsia="Arial Unicode MS" w:hAnsi="Arial" w:cs="Arial"/>
          <w:sz w:val="22"/>
          <w:szCs w:val="22"/>
        </w:rPr>
        <w:t xml:space="preserve"> tereny zabudowy mieszkaniowej jednorodzinnej i usługowej, </w:t>
      </w:r>
    </w:p>
    <w:p w14:paraId="13985881" w14:textId="75EE4583" w:rsidR="00DC71AE" w:rsidRDefault="00DC71AE" w:rsidP="00C358DD">
      <w:pPr>
        <w:pStyle w:val="Textbodyindent"/>
        <w:snapToGrid w:val="0"/>
        <w:spacing w:line="360" w:lineRule="auto"/>
        <w:ind w:left="284" w:right="6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W1ZI- tereny zieleni izolacyjnej</w:t>
      </w:r>
      <w:r w:rsidR="005A7485">
        <w:rPr>
          <w:rFonts w:ascii="Arial" w:eastAsia="Arial Unicode MS" w:hAnsi="Arial" w:cs="Arial"/>
          <w:sz w:val="22"/>
          <w:szCs w:val="22"/>
        </w:rPr>
        <w:t>.</w:t>
      </w:r>
      <w:r>
        <w:rPr>
          <w:rFonts w:ascii="Arial" w:eastAsia="Arial Unicode MS" w:hAnsi="Arial" w:cs="Arial"/>
          <w:sz w:val="22"/>
          <w:szCs w:val="22"/>
        </w:rPr>
        <w:t xml:space="preserve"> </w:t>
      </w:r>
    </w:p>
    <w:p w14:paraId="779EE9F5" w14:textId="77777777" w:rsidR="000028FF" w:rsidRDefault="000028FF" w:rsidP="00C358DD">
      <w:pPr>
        <w:pStyle w:val="Textbodyindent"/>
        <w:snapToGrid w:val="0"/>
        <w:spacing w:line="360" w:lineRule="auto"/>
        <w:ind w:left="284" w:right="6"/>
        <w:rPr>
          <w:rFonts w:ascii="Arial" w:eastAsia="Arial Unicode MS" w:hAnsi="Arial" w:cs="Arial"/>
          <w:color w:val="000000"/>
          <w:sz w:val="22"/>
          <w:szCs w:val="22"/>
        </w:rPr>
      </w:pPr>
    </w:p>
    <w:bookmarkEnd w:id="3"/>
    <w:p w14:paraId="5F6729B9" w14:textId="537CD59A" w:rsidR="006414C8" w:rsidRDefault="00166796" w:rsidP="00C358DD">
      <w:pPr>
        <w:pStyle w:val="Standard"/>
        <w:tabs>
          <w:tab w:val="left" w:pos="150"/>
        </w:tabs>
        <w:snapToGrid w:val="0"/>
        <w:spacing w:line="360" w:lineRule="auto"/>
        <w:ind w:right="5"/>
      </w:pPr>
      <w:r w:rsidRPr="00255EDF">
        <w:rPr>
          <w:rFonts w:ascii="Arial" w:eastAsia="Times New Roman" w:hAnsi="Arial" w:cs="Arial"/>
          <w:color w:val="000000"/>
          <w:sz w:val="22"/>
          <w:szCs w:val="22"/>
        </w:rPr>
        <w:t>4</w:t>
      </w:r>
      <w:r>
        <w:rPr>
          <w:rFonts w:ascii="Arial" w:eastAsia="Times New Roman" w:hAnsi="Arial" w:cs="Arial"/>
          <w:b/>
          <w:bCs/>
          <w:color w:val="000000"/>
          <w:sz w:val="22"/>
          <w:szCs w:val="22"/>
        </w:rPr>
        <w:t>.</w:t>
      </w:r>
      <w:r w:rsidR="006414C8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Informacja o przeznaczeniu nieruchomości do sprzedaży:</w:t>
      </w:r>
    </w:p>
    <w:p w14:paraId="1D68B90E" w14:textId="77777777" w:rsidR="000028FF" w:rsidRDefault="00EF424F" w:rsidP="00C358DD">
      <w:pPr>
        <w:pStyle w:val="Standard"/>
        <w:tabs>
          <w:tab w:val="left" w:pos="150"/>
        </w:tabs>
        <w:snapToGrid w:val="0"/>
        <w:spacing w:line="360" w:lineRule="auto"/>
        <w:ind w:left="284" w:right="6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Nieruchomość</w:t>
      </w:r>
      <w:r w:rsidR="006414C8">
        <w:rPr>
          <w:rFonts w:ascii="Arial" w:eastAsia="Times New Roman" w:hAnsi="Arial" w:cs="Arial"/>
          <w:color w:val="000000"/>
          <w:sz w:val="22"/>
          <w:szCs w:val="22"/>
        </w:rPr>
        <w:t xml:space="preserve"> został</w:t>
      </w:r>
      <w:r w:rsidR="00166796">
        <w:rPr>
          <w:rFonts w:ascii="Arial" w:eastAsia="Times New Roman" w:hAnsi="Arial" w:cs="Arial"/>
          <w:color w:val="000000"/>
          <w:sz w:val="22"/>
          <w:szCs w:val="22"/>
        </w:rPr>
        <w:t>a</w:t>
      </w:r>
      <w:r w:rsidR="006414C8">
        <w:rPr>
          <w:rFonts w:ascii="Arial" w:eastAsia="Times New Roman" w:hAnsi="Arial" w:cs="Arial"/>
          <w:color w:val="000000"/>
          <w:sz w:val="22"/>
          <w:szCs w:val="22"/>
        </w:rPr>
        <w:t xml:space="preserve"> przeznaczon</w:t>
      </w:r>
      <w:r w:rsidR="00166796">
        <w:rPr>
          <w:rFonts w:ascii="Arial" w:eastAsia="Times New Roman" w:hAnsi="Arial" w:cs="Arial"/>
          <w:color w:val="000000"/>
          <w:sz w:val="22"/>
          <w:szCs w:val="22"/>
        </w:rPr>
        <w:t>a</w:t>
      </w:r>
      <w:r w:rsidR="006414C8">
        <w:rPr>
          <w:rFonts w:ascii="Arial" w:eastAsia="Times New Roman" w:hAnsi="Arial" w:cs="Arial"/>
          <w:color w:val="000000"/>
          <w:sz w:val="22"/>
          <w:szCs w:val="22"/>
        </w:rPr>
        <w:t xml:space="preserve"> do sprzedaży w drodze przetargu ustnego nieograniczonego</w:t>
      </w:r>
      <w:r w:rsidR="00891CF6">
        <w:rPr>
          <w:rFonts w:ascii="Arial" w:eastAsia="Times New Roman" w:hAnsi="Arial" w:cs="Arial"/>
          <w:color w:val="000000"/>
          <w:sz w:val="22"/>
          <w:szCs w:val="22"/>
        </w:rPr>
        <w:t>,</w:t>
      </w:r>
      <w:r w:rsidR="006414C8">
        <w:rPr>
          <w:rFonts w:ascii="Arial" w:eastAsia="Times New Roman" w:hAnsi="Arial" w:cs="Arial"/>
          <w:color w:val="000000"/>
          <w:sz w:val="22"/>
          <w:szCs w:val="22"/>
        </w:rPr>
        <w:t xml:space="preserve"> na podstawie zarządzenia nr OR</w:t>
      </w:r>
      <w:r w:rsidR="00AB3624">
        <w:rPr>
          <w:rFonts w:ascii="Arial" w:eastAsia="Times New Roman" w:hAnsi="Arial" w:cs="Arial"/>
          <w:color w:val="000000"/>
          <w:sz w:val="22"/>
          <w:szCs w:val="22"/>
        </w:rPr>
        <w:t>G-I.0050.</w:t>
      </w:r>
      <w:r w:rsidR="005A7485">
        <w:rPr>
          <w:rFonts w:ascii="Arial" w:eastAsia="Times New Roman" w:hAnsi="Arial" w:cs="Arial"/>
          <w:color w:val="000000"/>
          <w:sz w:val="22"/>
          <w:szCs w:val="22"/>
        </w:rPr>
        <w:t>286</w:t>
      </w:r>
      <w:r w:rsidR="00AB3624">
        <w:rPr>
          <w:rFonts w:ascii="Arial" w:eastAsia="Times New Roman" w:hAnsi="Arial" w:cs="Arial"/>
          <w:color w:val="000000"/>
          <w:sz w:val="22"/>
          <w:szCs w:val="22"/>
        </w:rPr>
        <w:t>.202</w:t>
      </w:r>
      <w:r w:rsidR="00553E13">
        <w:rPr>
          <w:rFonts w:ascii="Arial" w:eastAsia="Times New Roman" w:hAnsi="Arial" w:cs="Arial"/>
          <w:color w:val="000000"/>
          <w:sz w:val="22"/>
          <w:szCs w:val="22"/>
        </w:rPr>
        <w:t>5</w:t>
      </w:r>
      <w:r w:rsidR="00AC15A7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6414C8">
        <w:rPr>
          <w:rFonts w:ascii="Arial" w:eastAsia="Times New Roman" w:hAnsi="Arial" w:cs="Arial"/>
          <w:color w:val="000000"/>
          <w:sz w:val="22"/>
          <w:szCs w:val="22"/>
        </w:rPr>
        <w:t>Prezydenta Miasta Wodzisławia Śląskiego</w:t>
      </w:r>
      <w:r w:rsidR="00271D8F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6414C8">
        <w:rPr>
          <w:rFonts w:ascii="Arial" w:eastAsia="Times New Roman" w:hAnsi="Arial" w:cs="Arial"/>
          <w:color w:val="000000"/>
          <w:sz w:val="22"/>
          <w:szCs w:val="22"/>
        </w:rPr>
        <w:t>z dnia</w:t>
      </w:r>
      <w:r w:rsidR="002B448C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5A7485">
        <w:rPr>
          <w:rFonts w:ascii="Arial" w:eastAsia="Times New Roman" w:hAnsi="Arial" w:cs="Arial"/>
          <w:color w:val="000000"/>
          <w:sz w:val="22"/>
          <w:szCs w:val="22"/>
        </w:rPr>
        <w:t>1</w:t>
      </w:r>
      <w:r w:rsidR="0075667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5A7485">
        <w:rPr>
          <w:rFonts w:ascii="Arial" w:eastAsia="Times New Roman" w:hAnsi="Arial" w:cs="Arial"/>
          <w:color w:val="000000"/>
          <w:sz w:val="22"/>
          <w:szCs w:val="22"/>
        </w:rPr>
        <w:t>października 2</w:t>
      </w:r>
      <w:r w:rsidR="006414C8">
        <w:rPr>
          <w:rFonts w:ascii="Arial" w:eastAsia="Times New Roman" w:hAnsi="Arial" w:cs="Arial"/>
          <w:color w:val="000000"/>
          <w:sz w:val="22"/>
          <w:szCs w:val="22"/>
        </w:rPr>
        <w:t>02</w:t>
      </w:r>
      <w:r w:rsidR="00756670">
        <w:rPr>
          <w:rFonts w:ascii="Arial" w:eastAsia="Times New Roman" w:hAnsi="Arial" w:cs="Arial"/>
          <w:color w:val="000000"/>
          <w:sz w:val="22"/>
          <w:szCs w:val="22"/>
        </w:rPr>
        <w:t>5</w:t>
      </w:r>
      <w:r w:rsidR="006414C8">
        <w:rPr>
          <w:rFonts w:ascii="Arial" w:eastAsia="Times New Roman" w:hAnsi="Arial" w:cs="Arial"/>
          <w:color w:val="000000"/>
          <w:sz w:val="22"/>
          <w:szCs w:val="22"/>
        </w:rPr>
        <w:t xml:space="preserve"> r.</w:t>
      </w:r>
    </w:p>
    <w:p w14:paraId="5FD9AF0A" w14:textId="5590156B" w:rsidR="0044027A" w:rsidRDefault="0044027A" w:rsidP="00C358DD">
      <w:pPr>
        <w:pStyle w:val="Standard"/>
        <w:tabs>
          <w:tab w:val="left" w:pos="150"/>
        </w:tabs>
        <w:snapToGrid w:val="0"/>
        <w:spacing w:line="360" w:lineRule="auto"/>
        <w:ind w:left="284" w:right="6"/>
        <w:rPr>
          <w:rFonts w:ascii="Arial" w:hAnsi="Arial"/>
          <w:sz w:val="22"/>
          <w:szCs w:val="22"/>
        </w:rPr>
      </w:pPr>
    </w:p>
    <w:p w14:paraId="33608E37" w14:textId="4E5D822C" w:rsidR="00166796" w:rsidRDefault="00A7795B" w:rsidP="00C358DD">
      <w:pPr>
        <w:pStyle w:val="Standard"/>
        <w:tabs>
          <w:tab w:val="left" w:pos="150"/>
        </w:tabs>
        <w:snapToGrid w:val="0"/>
        <w:spacing w:line="360" w:lineRule="auto"/>
        <w:ind w:right="6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5</w:t>
      </w:r>
      <w:r w:rsidR="00166796">
        <w:rPr>
          <w:rFonts w:ascii="Arial" w:eastAsia="Times New Roman" w:hAnsi="Arial" w:cs="Arial"/>
          <w:color w:val="000000"/>
          <w:sz w:val="22"/>
          <w:szCs w:val="22"/>
        </w:rPr>
        <w:t xml:space="preserve">. </w:t>
      </w:r>
      <w:r w:rsidR="00166796" w:rsidRPr="00271D8F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Cena wywoławcza </w:t>
      </w:r>
      <w:r w:rsidR="00553E13">
        <w:rPr>
          <w:rFonts w:ascii="Arial" w:eastAsia="Times New Roman" w:hAnsi="Arial" w:cs="Arial"/>
          <w:b/>
          <w:bCs/>
          <w:color w:val="000000"/>
          <w:sz w:val="22"/>
          <w:szCs w:val="22"/>
        </w:rPr>
        <w:t>brutto</w:t>
      </w:r>
      <w:r w:rsidR="00A72B84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</w:t>
      </w:r>
      <w:r w:rsidR="00300F96">
        <w:rPr>
          <w:rFonts w:ascii="Arial" w:eastAsia="Times New Roman" w:hAnsi="Arial" w:cs="Arial"/>
          <w:b/>
          <w:bCs/>
          <w:color w:val="000000"/>
          <w:sz w:val="22"/>
          <w:szCs w:val="22"/>
        </w:rPr>
        <w:t>190</w:t>
      </w:r>
      <w:r w:rsidR="00166796" w:rsidRPr="00271D8F">
        <w:rPr>
          <w:rFonts w:ascii="Arial" w:eastAsia="Times New Roman" w:hAnsi="Arial" w:cs="Arial"/>
          <w:b/>
          <w:bCs/>
          <w:color w:val="000000"/>
          <w:sz w:val="22"/>
          <w:szCs w:val="22"/>
        </w:rPr>
        <w:t>.000,00 zł</w:t>
      </w:r>
    </w:p>
    <w:p w14:paraId="0F48B0E8" w14:textId="1E24659E" w:rsidR="00166796" w:rsidRDefault="00166796" w:rsidP="00C358DD">
      <w:pPr>
        <w:pStyle w:val="Standard"/>
        <w:snapToGrid w:val="0"/>
        <w:spacing w:line="360" w:lineRule="auto"/>
        <w:ind w:left="284" w:right="6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Wadium                           </w:t>
      </w:r>
      <w:r w:rsidR="003E2339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553E13">
        <w:rPr>
          <w:rFonts w:ascii="Arial" w:eastAsia="Times New Roman" w:hAnsi="Arial" w:cs="Arial"/>
          <w:color w:val="000000"/>
          <w:sz w:val="22"/>
          <w:szCs w:val="22"/>
        </w:rPr>
        <w:t xml:space="preserve">    </w:t>
      </w:r>
      <w:r w:rsidR="00300F96">
        <w:rPr>
          <w:rFonts w:ascii="Arial" w:eastAsia="Times New Roman" w:hAnsi="Arial" w:cs="Arial"/>
          <w:color w:val="000000"/>
          <w:sz w:val="22"/>
          <w:szCs w:val="22"/>
        </w:rPr>
        <w:t>38</w:t>
      </w:r>
      <w:r>
        <w:rPr>
          <w:rFonts w:ascii="Arial" w:eastAsia="Times New Roman" w:hAnsi="Arial" w:cs="Arial"/>
          <w:color w:val="000000"/>
          <w:sz w:val="22"/>
          <w:szCs w:val="22"/>
        </w:rPr>
        <w:t>.</w:t>
      </w:r>
      <w:r w:rsidR="00553E13">
        <w:rPr>
          <w:rFonts w:ascii="Arial" w:eastAsia="Times New Roman" w:hAnsi="Arial" w:cs="Arial"/>
          <w:color w:val="000000"/>
          <w:sz w:val="22"/>
          <w:szCs w:val="22"/>
        </w:rPr>
        <w:t>00</w:t>
      </w:r>
      <w:r>
        <w:rPr>
          <w:rFonts w:ascii="Arial" w:eastAsia="Times New Roman" w:hAnsi="Arial" w:cs="Arial"/>
          <w:color w:val="000000"/>
          <w:sz w:val="22"/>
          <w:szCs w:val="22"/>
        </w:rPr>
        <w:t>0,00 zł</w:t>
      </w:r>
    </w:p>
    <w:p w14:paraId="551FCA65" w14:textId="28943167" w:rsidR="00000877" w:rsidRDefault="00387538" w:rsidP="00C358DD">
      <w:pPr>
        <w:pStyle w:val="Standard"/>
        <w:tabs>
          <w:tab w:val="left" w:pos="563"/>
        </w:tabs>
        <w:spacing w:line="360" w:lineRule="auto"/>
        <w:ind w:left="284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Dostawa nieruchomości podlega </w:t>
      </w:r>
      <w:r w:rsidR="00553E13">
        <w:rPr>
          <w:rFonts w:ascii="Arial" w:eastAsia="Times New Roman" w:hAnsi="Arial" w:cs="Arial"/>
          <w:color w:val="000000"/>
          <w:sz w:val="22"/>
          <w:szCs w:val="22"/>
        </w:rPr>
        <w:t xml:space="preserve">zwolnieniu od podatku od towarów i usług, na podstawie </w:t>
      </w:r>
      <w:r w:rsidR="00553E13">
        <w:rPr>
          <w:rFonts w:ascii="Arial" w:eastAsia="Times New Roman" w:hAnsi="Arial" w:cs="Arial"/>
          <w:sz w:val="22"/>
          <w:szCs w:val="22"/>
        </w:rPr>
        <w:t>art. 43 ust.1 pkt 10</w:t>
      </w:r>
      <w:r w:rsidR="00F72214">
        <w:rPr>
          <w:rFonts w:ascii="Arial" w:eastAsia="Times New Roman" w:hAnsi="Arial" w:cs="Arial"/>
          <w:sz w:val="22"/>
          <w:szCs w:val="22"/>
        </w:rPr>
        <w:t>,</w:t>
      </w:r>
      <w:r w:rsidR="00553E13">
        <w:rPr>
          <w:rFonts w:ascii="Arial" w:eastAsia="Times New Roman" w:hAnsi="Arial" w:cs="Arial"/>
          <w:sz w:val="22"/>
          <w:szCs w:val="22"/>
        </w:rPr>
        <w:t xml:space="preserve"> w związku z art. 29a ust. 8 ustawy z dnia 11 marca 2004 r. o podatku od towarów i usług (tekst jednolity Dz.U. z 202</w:t>
      </w:r>
      <w:r w:rsidR="008724E9">
        <w:rPr>
          <w:rFonts w:ascii="Arial" w:eastAsia="Times New Roman" w:hAnsi="Arial" w:cs="Arial"/>
          <w:sz w:val="22"/>
          <w:szCs w:val="22"/>
        </w:rPr>
        <w:t>5</w:t>
      </w:r>
      <w:r w:rsidR="00553E13">
        <w:rPr>
          <w:rFonts w:ascii="Arial" w:eastAsia="Times New Roman" w:hAnsi="Arial" w:cs="Arial"/>
          <w:sz w:val="22"/>
          <w:szCs w:val="22"/>
        </w:rPr>
        <w:t xml:space="preserve"> r. poz. </w:t>
      </w:r>
      <w:r w:rsidR="008724E9">
        <w:rPr>
          <w:rFonts w:ascii="Arial" w:eastAsia="Times New Roman" w:hAnsi="Arial" w:cs="Arial"/>
          <w:sz w:val="22"/>
          <w:szCs w:val="22"/>
        </w:rPr>
        <w:t>775</w:t>
      </w:r>
      <w:r w:rsidR="00553E13">
        <w:rPr>
          <w:rFonts w:ascii="Arial" w:eastAsia="Times New Roman" w:hAnsi="Arial" w:cs="Arial"/>
          <w:sz w:val="22"/>
          <w:szCs w:val="22"/>
        </w:rPr>
        <w:t xml:space="preserve"> ze zm.)</w:t>
      </w:r>
      <w:r w:rsidR="00000877">
        <w:rPr>
          <w:rFonts w:ascii="Arial" w:eastAsia="Times New Roman" w:hAnsi="Arial" w:cs="Arial"/>
          <w:sz w:val="22"/>
          <w:szCs w:val="22"/>
        </w:rPr>
        <w:t>.</w:t>
      </w:r>
    </w:p>
    <w:p w14:paraId="16C0D740" w14:textId="77777777" w:rsidR="000028FF" w:rsidRPr="00553E13" w:rsidRDefault="000028FF" w:rsidP="00C358DD">
      <w:pPr>
        <w:pStyle w:val="Standard"/>
        <w:tabs>
          <w:tab w:val="left" w:pos="563"/>
        </w:tabs>
        <w:spacing w:line="360" w:lineRule="auto"/>
        <w:ind w:left="284"/>
        <w:rPr>
          <w:rFonts w:ascii="Arial" w:eastAsia="Times New Roman" w:hAnsi="Arial" w:cs="Arial"/>
          <w:sz w:val="22"/>
          <w:szCs w:val="22"/>
        </w:rPr>
      </w:pPr>
    </w:p>
    <w:p w14:paraId="2732B269" w14:textId="16DD1E8D" w:rsidR="006414C8" w:rsidRDefault="00A7795B" w:rsidP="00C358DD">
      <w:pPr>
        <w:pStyle w:val="Standard"/>
        <w:tabs>
          <w:tab w:val="left" w:pos="150"/>
        </w:tabs>
        <w:spacing w:line="360" w:lineRule="auto"/>
      </w:pPr>
      <w:r>
        <w:rPr>
          <w:rFonts w:ascii="Arial" w:hAnsi="Arial"/>
          <w:sz w:val="22"/>
          <w:szCs w:val="22"/>
        </w:rPr>
        <w:t>6</w:t>
      </w:r>
      <w:r w:rsidR="006414C8">
        <w:rPr>
          <w:rFonts w:ascii="Arial" w:hAnsi="Arial"/>
          <w:b/>
          <w:sz w:val="22"/>
          <w:szCs w:val="22"/>
        </w:rPr>
        <w:t>. Obciążenia nieruchomości:</w:t>
      </w:r>
    </w:p>
    <w:p w14:paraId="4CBEB643" w14:textId="16D4F7DC" w:rsidR="001F275A" w:rsidRPr="00C36327" w:rsidRDefault="008810AC" w:rsidP="00C358DD">
      <w:pPr>
        <w:pStyle w:val="Standard"/>
        <w:tabs>
          <w:tab w:val="left" w:pos="263"/>
        </w:tabs>
        <w:spacing w:after="120" w:line="360" w:lineRule="auto"/>
        <w:ind w:left="11" w:firstLine="272"/>
        <w:rPr>
          <w:rFonts w:ascii="Arial" w:hAnsi="Arial" w:cs="Arial"/>
          <w:color w:val="000000"/>
          <w:sz w:val="22"/>
          <w:szCs w:val="22"/>
        </w:rPr>
      </w:pPr>
      <w:bookmarkStart w:id="4" w:name="_Hlk214264767"/>
      <w:r>
        <w:rPr>
          <w:rFonts w:ascii="Arial" w:hAnsi="Arial" w:cs="Arial"/>
          <w:color w:val="000000"/>
          <w:sz w:val="22"/>
          <w:szCs w:val="22"/>
        </w:rPr>
        <w:t>D</w:t>
      </w:r>
      <w:r w:rsidRPr="005E1C0D">
        <w:rPr>
          <w:rFonts w:ascii="Arial" w:hAnsi="Arial" w:cs="Arial"/>
          <w:color w:val="000000"/>
          <w:sz w:val="22"/>
          <w:szCs w:val="22"/>
        </w:rPr>
        <w:t>zia</w:t>
      </w:r>
      <w:r>
        <w:rPr>
          <w:rFonts w:ascii="Arial" w:hAnsi="Arial" w:cs="Arial"/>
          <w:color w:val="000000"/>
          <w:sz w:val="22"/>
          <w:szCs w:val="22"/>
        </w:rPr>
        <w:t>ł</w:t>
      </w:r>
      <w:r w:rsidRPr="005E1C0D">
        <w:rPr>
          <w:rFonts w:ascii="Arial" w:hAnsi="Arial" w:cs="Arial"/>
          <w:color w:val="000000"/>
          <w:sz w:val="22"/>
          <w:szCs w:val="22"/>
        </w:rPr>
        <w:t xml:space="preserve"> III </w:t>
      </w:r>
      <w:r>
        <w:rPr>
          <w:rFonts w:ascii="Arial" w:hAnsi="Arial" w:cs="Arial"/>
          <w:color w:val="000000"/>
          <w:sz w:val="22"/>
          <w:szCs w:val="22"/>
        </w:rPr>
        <w:t xml:space="preserve">i IV </w:t>
      </w:r>
      <w:r w:rsidRPr="005E1C0D">
        <w:rPr>
          <w:rFonts w:ascii="Arial" w:hAnsi="Arial" w:cs="Arial"/>
          <w:color w:val="000000"/>
          <w:sz w:val="22"/>
          <w:szCs w:val="22"/>
        </w:rPr>
        <w:t>księgi wieczystej nr GL1W/000</w:t>
      </w:r>
      <w:r>
        <w:rPr>
          <w:rFonts w:ascii="Arial" w:hAnsi="Arial" w:cs="Arial"/>
          <w:color w:val="000000"/>
          <w:sz w:val="22"/>
          <w:szCs w:val="22"/>
        </w:rPr>
        <w:t>02213/1</w:t>
      </w:r>
      <w:r w:rsidRPr="00D72E7A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wolny jest od wpisów (obciążeń).</w:t>
      </w:r>
      <w:bookmarkEnd w:id="4"/>
    </w:p>
    <w:p w14:paraId="26A3397F" w14:textId="601D0F31" w:rsidR="006414C8" w:rsidRDefault="00A7795B" w:rsidP="00C358DD">
      <w:pPr>
        <w:pStyle w:val="Standard"/>
        <w:tabs>
          <w:tab w:val="left" w:pos="50"/>
          <w:tab w:val="left" w:pos="263"/>
        </w:tabs>
        <w:spacing w:line="360" w:lineRule="auto"/>
      </w:pPr>
      <w:r>
        <w:rPr>
          <w:rFonts w:ascii="Arial" w:hAnsi="Arial" w:cs="Arial"/>
          <w:color w:val="000000"/>
          <w:kern w:val="0"/>
          <w:sz w:val="22"/>
          <w:szCs w:val="22"/>
        </w:rPr>
        <w:lastRenderedPageBreak/>
        <w:t>7</w:t>
      </w:r>
      <w:r w:rsidR="00255EDF">
        <w:rPr>
          <w:rFonts w:ascii="Arial" w:hAnsi="Arial" w:cs="Arial"/>
          <w:color w:val="000000"/>
          <w:kern w:val="0"/>
          <w:sz w:val="22"/>
          <w:szCs w:val="22"/>
        </w:rPr>
        <w:t xml:space="preserve">. </w:t>
      </w:r>
      <w:r w:rsidR="006414C8">
        <w:rPr>
          <w:rFonts w:ascii="Arial" w:hAnsi="Arial" w:cs="Arial"/>
          <w:b/>
          <w:bCs/>
          <w:color w:val="000000"/>
          <w:sz w:val="22"/>
          <w:szCs w:val="22"/>
        </w:rPr>
        <w:t>Zobowiązania wobec nieruchomości:</w:t>
      </w:r>
    </w:p>
    <w:p w14:paraId="6AB5BED7" w14:textId="5F7ABDA6" w:rsidR="000338EF" w:rsidRDefault="00E820B9" w:rsidP="00C358DD">
      <w:pPr>
        <w:pStyle w:val="Standard"/>
        <w:tabs>
          <w:tab w:val="left" w:pos="288"/>
        </w:tabs>
        <w:spacing w:line="360" w:lineRule="auto"/>
        <w:ind w:left="284"/>
        <w:rPr>
          <w:rFonts w:ascii="Arial" w:eastAsia="Arial" w:hAnsi="Arial" w:cs="Arial"/>
          <w:b/>
          <w:bCs/>
          <w:color w:val="000000"/>
          <w:sz w:val="22"/>
          <w:szCs w:val="22"/>
          <w:lang w:eastAsia="ar-SA"/>
        </w:rPr>
      </w:pPr>
      <w:r>
        <w:rPr>
          <w:rFonts w:ascii="Arial" w:hAnsi="Arial" w:cs="Arial"/>
          <w:color w:val="000000"/>
          <w:sz w:val="22"/>
          <w:szCs w:val="22"/>
        </w:rPr>
        <w:t>Nieruchomość wolna jest od praw i roszczeń wobec osób trzecich nieujawnionych</w:t>
      </w:r>
      <w:r w:rsidR="00FD638A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w</w:t>
      </w:r>
      <w:r w:rsidR="00C36327">
        <w:rPr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t>księdze wieczystej.</w:t>
      </w:r>
      <w:r w:rsidR="00DC1A8B" w:rsidRPr="00DC1A8B">
        <w:rPr>
          <w:rFonts w:ascii="Arial" w:eastAsia="Arial" w:hAnsi="Arial" w:cs="Arial"/>
          <w:b/>
          <w:bCs/>
          <w:color w:val="000000"/>
          <w:sz w:val="22"/>
          <w:szCs w:val="22"/>
          <w:lang w:eastAsia="ar-SA"/>
        </w:rPr>
        <w:t xml:space="preserve"> </w:t>
      </w:r>
    </w:p>
    <w:p w14:paraId="2D51CB82" w14:textId="77777777" w:rsidR="000028FF" w:rsidRDefault="000028FF" w:rsidP="00C358DD">
      <w:pPr>
        <w:pStyle w:val="Standard"/>
        <w:tabs>
          <w:tab w:val="left" w:pos="288"/>
        </w:tabs>
        <w:spacing w:line="360" w:lineRule="auto"/>
        <w:ind w:left="284"/>
        <w:rPr>
          <w:rFonts w:ascii="Arial" w:eastAsia="Arial" w:hAnsi="Arial" w:cs="Arial"/>
          <w:b/>
          <w:bCs/>
          <w:color w:val="000000"/>
          <w:sz w:val="22"/>
          <w:szCs w:val="22"/>
          <w:lang w:eastAsia="ar-SA"/>
        </w:rPr>
      </w:pPr>
    </w:p>
    <w:p w14:paraId="493E9EB8" w14:textId="549D2A88" w:rsidR="00E820B9" w:rsidRDefault="00A7795B" w:rsidP="00C358DD">
      <w:pPr>
        <w:pStyle w:val="Standard"/>
        <w:tabs>
          <w:tab w:val="left" w:pos="426"/>
        </w:tabs>
        <w:snapToGrid w:val="0"/>
        <w:spacing w:line="360" w:lineRule="auto"/>
        <w:ind w:left="284" w:right="6" w:hanging="284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8</w:t>
      </w:r>
      <w:r w:rsidR="002B7E67">
        <w:rPr>
          <w:rFonts w:ascii="Arial" w:hAnsi="Arial"/>
          <w:sz w:val="22"/>
          <w:szCs w:val="22"/>
        </w:rPr>
        <w:t>. Termin do złożenia wniosków przez osoby, którym przysługuje pierwszeństwo</w:t>
      </w:r>
      <w:r>
        <w:rPr>
          <w:rFonts w:ascii="Arial" w:hAnsi="Arial"/>
          <w:sz w:val="22"/>
          <w:szCs w:val="22"/>
        </w:rPr>
        <w:t xml:space="preserve"> </w:t>
      </w:r>
      <w:r w:rsidR="002B7E67">
        <w:rPr>
          <w:rFonts w:ascii="Arial" w:hAnsi="Arial"/>
          <w:sz w:val="22"/>
          <w:szCs w:val="22"/>
        </w:rPr>
        <w:t xml:space="preserve">w nabyciu nieruchomości, na podstawie </w:t>
      </w:r>
      <w:r w:rsidR="000028FF">
        <w:rPr>
          <w:rFonts w:ascii="Arial" w:hAnsi="Arial"/>
          <w:sz w:val="22"/>
          <w:szCs w:val="22"/>
        </w:rPr>
        <w:t>art</w:t>
      </w:r>
      <w:r w:rsidR="002B7E67">
        <w:rPr>
          <w:rFonts w:ascii="Arial" w:hAnsi="Arial"/>
          <w:sz w:val="22"/>
          <w:szCs w:val="22"/>
        </w:rPr>
        <w:t xml:space="preserve">. 34 ust. 1 pkt 1 i 2 ustawy o gospodarce nieruchomościami upłynął w dnia </w:t>
      </w:r>
      <w:r w:rsidR="008810AC">
        <w:rPr>
          <w:rFonts w:ascii="Arial" w:hAnsi="Arial"/>
          <w:sz w:val="22"/>
          <w:szCs w:val="22"/>
        </w:rPr>
        <w:t>21</w:t>
      </w:r>
      <w:r w:rsidR="00BF4048">
        <w:rPr>
          <w:rFonts w:ascii="Arial" w:hAnsi="Arial"/>
          <w:sz w:val="22"/>
          <w:szCs w:val="22"/>
        </w:rPr>
        <w:t xml:space="preserve"> </w:t>
      </w:r>
      <w:r w:rsidR="008810AC">
        <w:rPr>
          <w:rFonts w:ascii="Arial" w:hAnsi="Arial"/>
          <w:sz w:val="22"/>
          <w:szCs w:val="22"/>
        </w:rPr>
        <w:t xml:space="preserve">listopada </w:t>
      </w:r>
      <w:r w:rsidR="002B7E67">
        <w:rPr>
          <w:rFonts w:ascii="Arial" w:hAnsi="Arial"/>
          <w:sz w:val="22"/>
          <w:szCs w:val="22"/>
        </w:rPr>
        <w:t>2025 r.</w:t>
      </w:r>
    </w:p>
    <w:p w14:paraId="1E74E612" w14:textId="77777777" w:rsidR="000028FF" w:rsidRPr="008810AC" w:rsidRDefault="000028FF" w:rsidP="00C358DD">
      <w:pPr>
        <w:pStyle w:val="Standard"/>
        <w:tabs>
          <w:tab w:val="left" w:pos="426"/>
        </w:tabs>
        <w:snapToGrid w:val="0"/>
        <w:spacing w:line="360" w:lineRule="auto"/>
        <w:ind w:left="284" w:right="6" w:hanging="284"/>
        <w:rPr>
          <w:rFonts w:ascii="Arial" w:eastAsia="Times New Roman" w:hAnsi="Arial" w:cs="Arial"/>
          <w:color w:val="000000"/>
          <w:sz w:val="22"/>
          <w:szCs w:val="22"/>
        </w:rPr>
      </w:pPr>
    </w:p>
    <w:p w14:paraId="2B8F7E34" w14:textId="6731CF08" w:rsidR="000338EF" w:rsidRPr="000338EF" w:rsidRDefault="000338EF" w:rsidP="00C358DD">
      <w:pPr>
        <w:pStyle w:val="Standard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0338EF">
        <w:rPr>
          <w:rFonts w:ascii="Arial" w:hAnsi="Arial" w:cs="Arial"/>
          <w:color w:val="000000"/>
          <w:sz w:val="22"/>
          <w:szCs w:val="22"/>
        </w:rPr>
        <w:t>9.</w:t>
      </w:r>
      <w:r w:rsidRPr="000338EF">
        <w:rPr>
          <w:rFonts w:ascii="Arial" w:hAnsi="Arial" w:cs="Arial"/>
          <w:b/>
          <w:bCs/>
          <w:color w:val="000000"/>
          <w:sz w:val="22"/>
          <w:szCs w:val="22"/>
        </w:rPr>
        <w:t xml:space="preserve"> Termin przeprowadzenia poprzedni</w:t>
      </w:r>
      <w:r w:rsidR="000028FF">
        <w:rPr>
          <w:rFonts w:ascii="Arial" w:hAnsi="Arial" w:cs="Arial"/>
          <w:b/>
          <w:bCs/>
          <w:color w:val="000000"/>
          <w:sz w:val="22"/>
          <w:szCs w:val="22"/>
        </w:rPr>
        <w:t>ch</w:t>
      </w:r>
      <w:r w:rsidRPr="000338EF">
        <w:rPr>
          <w:rFonts w:ascii="Arial" w:hAnsi="Arial" w:cs="Arial"/>
          <w:b/>
          <w:bCs/>
          <w:color w:val="000000"/>
          <w:sz w:val="22"/>
          <w:szCs w:val="22"/>
        </w:rPr>
        <w:t xml:space="preserve"> przetarg</w:t>
      </w:r>
      <w:r w:rsidR="000028FF">
        <w:rPr>
          <w:rFonts w:ascii="Arial" w:hAnsi="Arial" w:cs="Arial"/>
          <w:b/>
          <w:bCs/>
          <w:color w:val="000000"/>
          <w:sz w:val="22"/>
          <w:szCs w:val="22"/>
        </w:rPr>
        <w:t>ów</w:t>
      </w:r>
      <w:r w:rsidRPr="000338EF">
        <w:rPr>
          <w:rFonts w:ascii="Arial" w:hAnsi="Arial" w:cs="Arial"/>
          <w:b/>
          <w:bCs/>
          <w:color w:val="000000"/>
          <w:sz w:val="22"/>
          <w:szCs w:val="22"/>
        </w:rPr>
        <w:t>:</w:t>
      </w:r>
    </w:p>
    <w:p w14:paraId="3AE96064" w14:textId="222AFD23" w:rsidR="000338EF" w:rsidRDefault="000338EF" w:rsidP="00C358DD">
      <w:pPr>
        <w:pStyle w:val="Standard"/>
        <w:spacing w:line="360" w:lineRule="auto"/>
        <w:ind w:left="284"/>
        <w:rPr>
          <w:rFonts w:ascii="Arial" w:hAnsi="Arial" w:cs="Arial"/>
          <w:color w:val="000000"/>
          <w:sz w:val="22"/>
          <w:szCs w:val="22"/>
        </w:rPr>
      </w:pPr>
      <w:r w:rsidRPr="000338EF">
        <w:rPr>
          <w:rFonts w:ascii="Arial" w:hAnsi="Arial" w:cs="Arial"/>
          <w:color w:val="000000"/>
          <w:sz w:val="22"/>
          <w:szCs w:val="22"/>
        </w:rPr>
        <w:t xml:space="preserve">Pierwszy przetarg ustny nieograniczony przeprowadzono w dniu </w:t>
      </w:r>
      <w:r>
        <w:rPr>
          <w:rFonts w:ascii="Arial" w:hAnsi="Arial" w:cs="Arial"/>
          <w:color w:val="000000"/>
          <w:sz w:val="22"/>
          <w:szCs w:val="22"/>
        </w:rPr>
        <w:t>29</w:t>
      </w:r>
      <w:r w:rsidRPr="000338EF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stycznia</w:t>
      </w:r>
      <w:r w:rsidRPr="000338EF">
        <w:rPr>
          <w:rFonts w:ascii="Arial" w:hAnsi="Arial" w:cs="Arial"/>
          <w:color w:val="000000"/>
          <w:sz w:val="22"/>
          <w:szCs w:val="22"/>
        </w:rPr>
        <w:t xml:space="preserve"> 202</w:t>
      </w:r>
      <w:r w:rsidR="00A82F20">
        <w:rPr>
          <w:rFonts w:ascii="Arial" w:hAnsi="Arial" w:cs="Arial"/>
          <w:color w:val="000000"/>
          <w:sz w:val="22"/>
          <w:szCs w:val="22"/>
        </w:rPr>
        <w:t>6</w:t>
      </w:r>
      <w:r w:rsidRPr="000338EF">
        <w:rPr>
          <w:rFonts w:ascii="Arial" w:hAnsi="Arial" w:cs="Arial"/>
          <w:color w:val="000000"/>
          <w:sz w:val="22"/>
          <w:szCs w:val="22"/>
        </w:rPr>
        <w:t xml:space="preserve"> r., który zakończył się wynikiem negatywnym.</w:t>
      </w:r>
    </w:p>
    <w:p w14:paraId="76B802DB" w14:textId="36BD00EA" w:rsidR="000028FF" w:rsidRDefault="000028FF" w:rsidP="00C358DD">
      <w:pPr>
        <w:pStyle w:val="Standard"/>
        <w:spacing w:line="360" w:lineRule="auto"/>
        <w:ind w:left="284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Drugi </w:t>
      </w:r>
      <w:r w:rsidRPr="000338EF">
        <w:rPr>
          <w:rFonts w:ascii="Arial" w:hAnsi="Arial" w:cs="Arial"/>
          <w:color w:val="000000"/>
          <w:sz w:val="22"/>
          <w:szCs w:val="22"/>
        </w:rPr>
        <w:t xml:space="preserve">przetarg ustny nieograniczony przeprowadzono w dniu </w:t>
      </w:r>
      <w:r>
        <w:rPr>
          <w:rFonts w:ascii="Arial" w:hAnsi="Arial" w:cs="Arial"/>
          <w:color w:val="000000"/>
          <w:sz w:val="22"/>
          <w:szCs w:val="22"/>
        </w:rPr>
        <w:t>23</w:t>
      </w:r>
      <w:r w:rsidRPr="000338EF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kwietnia</w:t>
      </w:r>
      <w:r w:rsidRPr="000338EF">
        <w:rPr>
          <w:rFonts w:ascii="Arial" w:hAnsi="Arial" w:cs="Arial"/>
          <w:color w:val="000000"/>
          <w:sz w:val="22"/>
          <w:szCs w:val="22"/>
        </w:rPr>
        <w:t xml:space="preserve"> 202</w:t>
      </w:r>
      <w:r>
        <w:rPr>
          <w:rFonts w:ascii="Arial" w:hAnsi="Arial" w:cs="Arial"/>
          <w:color w:val="000000"/>
          <w:sz w:val="22"/>
          <w:szCs w:val="22"/>
        </w:rPr>
        <w:t>6</w:t>
      </w:r>
      <w:r w:rsidRPr="000338EF">
        <w:rPr>
          <w:rFonts w:ascii="Arial" w:hAnsi="Arial" w:cs="Arial"/>
          <w:color w:val="000000"/>
          <w:sz w:val="22"/>
          <w:szCs w:val="22"/>
        </w:rPr>
        <w:t xml:space="preserve"> r., który zakończył się wynikiem negatywnym.</w:t>
      </w:r>
    </w:p>
    <w:p w14:paraId="49CE32E1" w14:textId="72A5946E" w:rsidR="00C36327" w:rsidRDefault="00C36327" w:rsidP="00C358DD">
      <w:pPr>
        <w:pStyle w:val="Standard"/>
        <w:spacing w:line="360" w:lineRule="auto"/>
        <w:ind w:left="284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Trzeci </w:t>
      </w:r>
      <w:r w:rsidRPr="000338EF">
        <w:rPr>
          <w:rFonts w:ascii="Arial" w:hAnsi="Arial" w:cs="Arial"/>
          <w:color w:val="000000"/>
          <w:sz w:val="22"/>
          <w:szCs w:val="22"/>
        </w:rPr>
        <w:t xml:space="preserve">przetarg ustny nieograniczony przeprowadzono w dniu </w:t>
      </w:r>
      <w:r>
        <w:rPr>
          <w:rFonts w:ascii="Arial" w:hAnsi="Arial" w:cs="Arial"/>
          <w:color w:val="000000"/>
          <w:sz w:val="22"/>
          <w:szCs w:val="22"/>
        </w:rPr>
        <w:t>25</w:t>
      </w:r>
      <w:r w:rsidRPr="000338EF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czerwca</w:t>
      </w:r>
      <w:r w:rsidRPr="000338EF">
        <w:rPr>
          <w:rFonts w:ascii="Arial" w:hAnsi="Arial" w:cs="Arial"/>
          <w:color w:val="000000"/>
          <w:sz w:val="22"/>
          <w:szCs w:val="22"/>
        </w:rPr>
        <w:t xml:space="preserve"> 202</w:t>
      </w:r>
      <w:r>
        <w:rPr>
          <w:rFonts w:ascii="Arial" w:hAnsi="Arial" w:cs="Arial"/>
          <w:color w:val="000000"/>
          <w:sz w:val="22"/>
          <w:szCs w:val="22"/>
        </w:rPr>
        <w:t>6</w:t>
      </w:r>
      <w:r w:rsidRPr="000338EF">
        <w:rPr>
          <w:rFonts w:ascii="Arial" w:hAnsi="Arial" w:cs="Arial"/>
          <w:color w:val="000000"/>
          <w:sz w:val="22"/>
          <w:szCs w:val="22"/>
        </w:rPr>
        <w:t xml:space="preserve"> r., który zakończył się wynikiem negatywnym</w:t>
      </w:r>
      <w:r w:rsidR="001F275A">
        <w:rPr>
          <w:rFonts w:ascii="Arial" w:hAnsi="Arial" w:cs="Arial"/>
          <w:color w:val="000000"/>
          <w:sz w:val="22"/>
          <w:szCs w:val="22"/>
        </w:rPr>
        <w:t>.</w:t>
      </w:r>
    </w:p>
    <w:p w14:paraId="468D720F" w14:textId="77777777" w:rsidR="00C36327" w:rsidRPr="000338EF" w:rsidRDefault="00C36327" w:rsidP="00C358DD">
      <w:pPr>
        <w:pStyle w:val="Standard"/>
        <w:spacing w:line="360" w:lineRule="auto"/>
        <w:ind w:left="284"/>
        <w:rPr>
          <w:rFonts w:ascii="Arial" w:hAnsi="Arial" w:cs="Arial"/>
          <w:color w:val="000000"/>
          <w:sz w:val="22"/>
          <w:szCs w:val="22"/>
        </w:rPr>
      </w:pPr>
    </w:p>
    <w:p w14:paraId="0CD4A43E" w14:textId="0F143A1E" w:rsidR="006414C8" w:rsidRDefault="000338EF" w:rsidP="00C358DD">
      <w:pPr>
        <w:pStyle w:val="Standard"/>
        <w:spacing w:line="360" w:lineRule="auto"/>
      </w:pPr>
      <w:r>
        <w:rPr>
          <w:rFonts w:ascii="Arial" w:hAnsi="Arial" w:cs="Arial"/>
          <w:color w:val="000000"/>
          <w:sz w:val="22"/>
          <w:szCs w:val="22"/>
        </w:rPr>
        <w:t>10</w:t>
      </w:r>
      <w:r w:rsidR="006414C8">
        <w:rPr>
          <w:rFonts w:ascii="Arial" w:hAnsi="Arial" w:cs="Arial"/>
          <w:color w:val="000000"/>
          <w:sz w:val="22"/>
          <w:szCs w:val="22"/>
        </w:rPr>
        <w:t xml:space="preserve">. </w:t>
      </w:r>
      <w:r w:rsidR="006414C8">
        <w:rPr>
          <w:rFonts w:ascii="Arial" w:hAnsi="Arial" w:cs="Arial"/>
          <w:b/>
          <w:bCs/>
          <w:color w:val="000000"/>
          <w:sz w:val="22"/>
          <w:szCs w:val="22"/>
        </w:rPr>
        <w:t>Termin i miejsce przetargu:</w:t>
      </w:r>
    </w:p>
    <w:p w14:paraId="1DBDD242" w14:textId="77777777" w:rsidR="00C46AC7" w:rsidRDefault="006414C8" w:rsidP="00C358DD">
      <w:pPr>
        <w:pStyle w:val="Standard"/>
        <w:spacing w:line="360" w:lineRule="auto"/>
        <w:ind w:left="284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Przetarg odbędzie się w dniu </w:t>
      </w:r>
      <w:r w:rsidR="00C36327" w:rsidRPr="00C36327"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AC1C4A" w:rsidRPr="00C36327">
        <w:rPr>
          <w:rFonts w:ascii="Arial" w:hAnsi="Arial" w:cs="Arial"/>
          <w:b/>
          <w:bCs/>
          <w:color w:val="000000"/>
          <w:sz w:val="22"/>
          <w:szCs w:val="22"/>
        </w:rPr>
        <w:t>5</w:t>
      </w:r>
      <w:r w:rsidR="008810AC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C36327">
        <w:rPr>
          <w:rFonts w:ascii="Arial" w:hAnsi="Arial" w:cs="Arial"/>
          <w:b/>
          <w:bCs/>
          <w:color w:val="000000"/>
          <w:sz w:val="22"/>
          <w:szCs w:val="22"/>
        </w:rPr>
        <w:t xml:space="preserve">października </w:t>
      </w:r>
      <w:r w:rsidR="009D245C" w:rsidRPr="009D245C">
        <w:rPr>
          <w:rFonts w:ascii="Arial" w:hAnsi="Arial" w:cs="Arial"/>
          <w:b/>
          <w:bCs/>
          <w:color w:val="000000"/>
          <w:sz w:val="22"/>
          <w:szCs w:val="22"/>
        </w:rPr>
        <w:t>202</w:t>
      </w:r>
      <w:r w:rsidR="008810AC"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="009D245C" w:rsidRPr="009D245C">
        <w:rPr>
          <w:rFonts w:ascii="Arial" w:hAnsi="Arial" w:cs="Arial"/>
          <w:b/>
          <w:bCs/>
          <w:color w:val="000000"/>
          <w:sz w:val="22"/>
          <w:szCs w:val="22"/>
        </w:rPr>
        <w:t xml:space="preserve"> r.</w:t>
      </w:r>
      <w:r w:rsidR="009D245C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</w:rPr>
        <w:t>o godzinie 1</w:t>
      </w:r>
      <w:r w:rsidR="0067359C">
        <w:rPr>
          <w:rFonts w:ascii="Arial" w:hAnsi="Arial" w:cs="Arial"/>
          <w:b/>
          <w:bCs/>
          <w:color w:val="000000"/>
          <w:sz w:val="22"/>
          <w:szCs w:val="22"/>
        </w:rPr>
        <w:t>0</w:t>
      </w:r>
      <w:r w:rsidR="009D245C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="00C36327">
        <w:rPr>
          <w:rFonts w:ascii="Arial" w:hAnsi="Arial" w:cs="Arial"/>
          <w:b/>
          <w:bCs/>
          <w:color w:val="000000"/>
          <w:sz w:val="22"/>
          <w:szCs w:val="22"/>
        </w:rPr>
        <w:t>0</w:t>
      </w:r>
      <w:r>
        <w:rPr>
          <w:rFonts w:ascii="Arial" w:hAnsi="Arial" w:cs="Arial"/>
          <w:b/>
          <w:bCs/>
          <w:color w:val="000000"/>
          <w:sz w:val="22"/>
          <w:szCs w:val="22"/>
        </w:rPr>
        <w:t>0 (czwartek)</w:t>
      </w:r>
    </w:p>
    <w:p w14:paraId="54AD864F" w14:textId="1637E32E" w:rsidR="006414C8" w:rsidRDefault="006414C8" w:rsidP="00C358DD">
      <w:pPr>
        <w:pStyle w:val="Standard"/>
        <w:spacing w:line="360" w:lineRule="auto"/>
        <w:ind w:left="284"/>
        <w:rPr>
          <w:rFonts w:ascii="Arial" w:hAnsi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 Urzędzie Miasta Wodzisławia Śląskiego przy ul.</w:t>
      </w:r>
      <w:r w:rsidR="00BF404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Bogumińskiej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4</w:t>
      </w:r>
      <w:r w:rsidR="002B08B6">
        <w:rPr>
          <w:rFonts w:ascii="Arial" w:hAnsi="Arial" w:cs="Arial"/>
          <w:color w:val="000000"/>
          <w:sz w:val="22"/>
          <w:szCs w:val="22"/>
        </w:rPr>
        <w:t>A</w:t>
      </w:r>
      <w:r>
        <w:rPr>
          <w:rFonts w:ascii="Arial" w:hAnsi="Arial" w:cs="Arial"/>
          <w:color w:val="000000"/>
          <w:sz w:val="22"/>
          <w:szCs w:val="22"/>
        </w:rPr>
        <w:t xml:space="preserve">, sala </w:t>
      </w:r>
      <w:r w:rsidR="00C36327">
        <w:rPr>
          <w:rFonts w:ascii="Arial" w:hAnsi="Arial" w:cs="Arial"/>
          <w:color w:val="000000"/>
          <w:sz w:val="22"/>
          <w:szCs w:val="22"/>
        </w:rPr>
        <w:t>200</w:t>
      </w:r>
      <w:r>
        <w:rPr>
          <w:rFonts w:ascii="Arial" w:hAnsi="Arial" w:cs="Arial"/>
          <w:color w:val="000000"/>
          <w:sz w:val="22"/>
          <w:szCs w:val="22"/>
        </w:rPr>
        <w:t>, piętro I</w:t>
      </w:r>
      <w:r w:rsidR="002B08B6">
        <w:rPr>
          <w:rFonts w:ascii="Arial" w:hAnsi="Arial" w:cs="Arial"/>
          <w:color w:val="000000"/>
          <w:sz w:val="22"/>
          <w:szCs w:val="22"/>
        </w:rPr>
        <w:t>I</w:t>
      </w:r>
      <w:r>
        <w:rPr>
          <w:rFonts w:ascii="Arial" w:hAnsi="Arial"/>
          <w:sz w:val="22"/>
          <w:szCs w:val="22"/>
        </w:rPr>
        <w:t>.</w:t>
      </w:r>
    </w:p>
    <w:p w14:paraId="145E21BC" w14:textId="77777777" w:rsidR="000028FF" w:rsidRDefault="000028FF" w:rsidP="00C358DD">
      <w:pPr>
        <w:pStyle w:val="Standard"/>
        <w:spacing w:line="360" w:lineRule="auto"/>
        <w:ind w:left="284"/>
      </w:pPr>
    </w:p>
    <w:p w14:paraId="20066FD9" w14:textId="08E74F25" w:rsidR="006414C8" w:rsidRDefault="00DC1A8B" w:rsidP="00C358DD">
      <w:pPr>
        <w:pStyle w:val="Standard"/>
        <w:tabs>
          <w:tab w:val="left" w:pos="360"/>
        </w:tabs>
        <w:spacing w:line="360" w:lineRule="auto"/>
      </w:pPr>
      <w:r>
        <w:rPr>
          <w:rFonts w:ascii="Arial" w:hAnsi="Arial"/>
          <w:sz w:val="22"/>
          <w:szCs w:val="22"/>
        </w:rPr>
        <w:t>1</w:t>
      </w:r>
      <w:r w:rsidR="000338EF">
        <w:rPr>
          <w:rFonts w:ascii="Arial" w:hAnsi="Arial"/>
          <w:sz w:val="22"/>
          <w:szCs w:val="22"/>
        </w:rPr>
        <w:t>1</w:t>
      </w:r>
      <w:r w:rsidR="006414C8">
        <w:rPr>
          <w:rFonts w:ascii="Arial" w:hAnsi="Arial"/>
          <w:sz w:val="22"/>
          <w:szCs w:val="22"/>
        </w:rPr>
        <w:t>.</w:t>
      </w:r>
      <w:r w:rsidR="0044027A" w:rsidRPr="0044027A">
        <w:rPr>
          <w:rFonts w:ascii="Arial" w:hAnsi="Arial"/>
          <w:b/>
          <w:bCs/>
          <w:color w:val="000000"/>
          <w:sz w:val="22"/>
          <w:szCs w:val="22"/>
        </w:rPr>
        <w:t xml:space="preserve"> </w:t>
      </w:r>
      <w:r w:rsidR="004E371F">
        <w:rPr>
          <w:rFonts w:ascii="Arial" w:hAnsi="Arial"/>
          <w:b/>
          <w:bCs/>
          <w:color w:val="000000"/>
          <w:sz w:val="22"/>
          <w:szCs w:val="22"/>
        </w:rPr>
        <w:t>F</w:t>
      </w:r>
      <w:r w:rsidR="0044027A" w:rsidRPr="00EB5C32">
        <w:rPr>
          <w:rFonts w:ascii="Arial" w:hAnsi="Arial" w:cs="Times New Roman"/>
          <w:b/>
          <w:bCs/>
          <w:color w:val="000000"/>
          <w:sz w:val="22"/>
          <w:szCs w:val="22"/>
        </w:rPr>
        <w:t>orma, termin i miejsce wniesienia wadium</w:t>
      </w:r>
      <w:r w:rsidR="0044027A">
        <w:rPr>
          <w:rFonts w:ascii="Arial" w:hAnsi="Arial" w:cs="Times New Roman"/>
          <w:b/>
          <w:bCs/>
          <w:color w:val="000000"/>
          <w:sz w:val="22"/>
          <w:szCs w:val="22"/>
        </w:rPr>
        <w:t>:</w:t>
      </w:r>
    </w:p>
    <w:p w14:paraId="31FDA7EE" w14:textId="31BD5334" w:rsidR="006414C8" w:rsidRDefault="006414C8" w:rsidP="00C358DD">
      <w:pPr>
        <w:pStyle w:val="Standard"/>
        <w:spacing w:line="360" w:lineRule="auto"/>
        <w:ind w:left="426" w:hanging="142"/>
        <w:rPr>
          <w:rFonts w:ascii="Arial" w:hAnsi="Arial"/>
          <w:sz w:val="22"/>
          <w:szCs w:val="22"/>
        </w:rPr>
      </w:pPr>
      <w:bookmarkStart w:id="5" w:name="_Hlk201576447"/>
      <w:r>
        <w:rPr>
          <w:rFonts w:ascii="Arial" w:hAnsi="Arial"/>
          <w:sz w:val="22"/>
          <w:szCs w:val="22"/>
        </w:rPr>
        <w:t xml:space="preserve">1) </w:t>
      </w:r>
      <w:r>
        <w:rPr>
          <w:rFonts w:ascii="Arial" w:hAnsi="Arial"/>
          <w:b/>
          <w:bCs/>
          <w:sz w:val="22"/>
          <w:szCs w:val="22"/>
        </w:rPr>
        <w:t>Przystępujący do przetargu, winien wnieść wadium</w:t>
      </w:r>
      <w:r>
        <w:rPr>
          <w:rFonts w:ascii="Arial" w:hAnsi="Arial"/>
          <w:sz w:val="22"/>
          <w:szCs w:val="22"/>
        </w:rPr>
        <w:t xml:space="preserve"> w podanej wysokości w formie pieniężnej przelewem na rachunek Urzędu Miasta Wodzisławia Śląskiego nr </w:t>
      </w:r>
      <w:r>
        <w:rPr>
          <w:rFonts w:ascii="Arial" w:hAnsi="Arial" w:cs="Arial"/>
          <w:sz w:val="22"/>
          <w:szCs w:val="22"/>
        </w:rPr>
        <w:t xml:space="preserve">19 1240 4357 1111 0010 3970 9094 </w:t>
      </w:r>
      <w:r>
        <w:rPr>
          <w:rFonts w:ascii="Arial" w:hAnsi="Arial"/>
          <w:sz w:val="22"/>
          <w:szCs w:val="22"/>
        </w:rPr>
        <w:t>Bank Pekao S.A.</w:t>
      </w:r>
      <w:r w:rsidR="00E627D8"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b/>
          <w:bCs/>
          <w:sz w:val="22"/>
          <w:szCs w:val="22"/>
        </w:rPr>
        <w:t xml:space="preserve">do dnia </w:t>
      </w:r>
      <w:r w:rsidR="00C36327">
        <w:rPr>
          <w:rFonts w:ascii="Arial" w:hAnsi="Arial"/>
          <w:b/>
          <w:bCs/>
          <w:sz w:val="22"/>
          <w:szCs w:val="22"/>
        </w:rPr>
        <w:t>07</w:t>
      </w:r>
      <w:r w:rsidR="00816606">
        <w:rPr>
          <w:rFonts w:ascii="Arial" w:hAnsi="Arial"/>
          <w:b/>
          <w:bCs/>
          <w:sz w:val="22"/>
          <w:szCs w:val="22"/>
        </w:rPr>
        <w:t xml:space="preserve"> </w:t>
      </w:r>
      <w:r w:rsidR="00C36327">
        <w:rPr>
          <w:rFonts w:ascii="Arial" w:hAnsi="Arial"/>
          <w:b/>
          <w:bCs/>
          <w:sz w:val="22"/>
          <w:szCs w:val="22"/>
        </w:rPr>
        <w:t>października</w:t>
      </w:r>
      <w:r w:rsidR="00816606">
        <w:rPr>
          <w:rFonts w:ascii="Arial" w:hAnsi="Arial"/>
          <w:b/>
          <w:bCs/>
          <w:sz w:val="22"/>
          <w:szCs w:val="22"/>
        </w:rPr>
        <w:t xml:space="preserve"> </w:t>
      </w:r>
      <w:r w:rsidR="0044027A">
        <w:rPr>
          <w:rFonts w:ascii="Arial" w:hAnsi="Arial"/>
          <w:b/>
          <w:bCs/>
          <w:sz w:val="22"/>
          <w:szCs w:val="22"/>
        </w:rPr>
        <w:t>202</w:t>
      </w:r>
      <w:r w:rsidR="008810AC">
        <w:rPr>
          <w:rFonts w:ascii="Arial" w:hAnsi="Arial"/>
          <w:b/>
          <w:bCs/>
          <w:sz w:val="22"/>
          <w:szCs w:val="22"/>
        </w:rPr>
        <w:t>6</w:t>
      </w:r>
      <w:r w:rsidR="0044027A">
        <w:rPr>
          <w:rFonts w:ascii="Arial" w:hAnsi="Arial"/>
          <w:b/>
          <w:bCs/>
          <w:sz w:val="22"/>
          <w:szCs w:val="22"/>
        </w:rPr>
        <w:t xml:space="preserve"> r.</w:t>
      </w:r>
      <w:r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b/>
          <w:bCs/>
          <w:sz w:val="22"/>
          <w:szCs w:val="22"/>
        </w:rPr>
        <w:t>tytułem wadium</w:t>
      </w:r>
      <w:r w:rsidR="00220E83">
        <w:rPr>
          <w:rFonts w:ascii="Arial" w:hAnsi="Arial"/>
          <w:b/>
          <w:bCs/>
          <w:sz w:val="22"/>
          <w:szCs w:val="22"/>
        </w:rPr>
        <w:t>,</w:t>
      </w:r>
      <w:r w:rsidR="00045436">
        <w:rPr>
          <w:rFonts w:ascii="Arial" w:hAnsi="Arial"/>
          <w:b/>
          <w:bCs/>
          <w:sz w:val="22"/>
          <w:szCs w:val="22"/>
        </w:rPr>
        <w:t xml:space="preserve"> </w:t>
      </w:r>
      <w:r w:rsidR="005D0AB4">
        <w:rPr>
          <w:rFonts w:ascii="Arial" w:hAnsi="Arial"/>
          <w:b/>
          <w:bCs/>
          <w:sz w:val="22"/>
          <w:szCs w:val="22"/>
        </w:rPr>
        <w:t xml:space="preserve">przetarg </w:t>
      </w:r>
      <w:r>
        <w:rPr>
          <w:rFonts w:ascii="Arial" w:hAnsi="Arial"/>
          <w:b/>
          <w:bCs/>
          <w:sz w:val="22"/>
          <w:szCs w:val="22"/>
        </w:rPr>
        <w:t>ul.</w:t>
      </w:r>
      <w:r w:rsidR="000A4312">
        <w:rPr>
          <w:rFonts w:ascii="Arial" w:hAnsi="Arial"/>
          <w:b/>
          <w:bCs/>
          <w:sz w:val="22"/>
          <w:szCs w:val="22"/>
        </w:rPr>
        <w:t xml:space="preserve"> </w:t>
      </w:r>
      <w:r w:rsidR="008810AC">
        <w:rPr>
          <w:rFonts w:ascii="Arial" w:hAnsi="Arial"/>
          <w:b/>
          <w:bCs/>
          <w:sz w:val="22"/>
          <w:szCs w:val="22"/>
        </w:rPr>
        <w:t>Leonida Teligi 69</w:t>
      </w:r>
      <w:r>
        <w:rPr>
          <w:rFonts w:ascii="Arial" w:hAnsi="Arial"/>
          <w:sz w:val="22"/>
          <w:szCs w:val="22"/>
        </w:rPr>
        <w:t>. Za datę wniesienia wadium uważa się dzień uznania rachunku Miasta Wodzisławia Śląskiego</w:t>
      </w:r>
      <w:r w:rsidR="002B08B6">
        <w:rPr>
          <w:rFonts w:ascii="Arial" w:hAnsi="Arial"/>
          <w:sz w:val="22"/>
          <w:szCs w:val="22"/>
        </w:rPr>
        <w:t>,</w:t>
      </w:r>
    </w:p>
    <w:p w14:paraId="669CAC45" w14:textId="0BF5A4AA" w:rsidR="005D0AB4" w:rsidRPr="00A0354F" w:rsidRDefault="005D0AB4" w:rsidP="00C358DD">
      <w:pPr>
        <w:pStyle w:val="PreformattedText"/>
        <w:spacing w:line="360" w:lineRule="auto"/>
        <w:ind w:left="567" w:hanging="283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2) </w:t>
      </w:r>
      <w:r w:rsidRPr="00A0354F">
        <w:rPr>
          <w:rFonts w:ascii="Arial" w:hAnsi="Arial"/>
          <w:b/>
          <w:bCs/>
          <w:sz w:val="22"/>
          <w:szCs w:val="22"/>
        </w:rPr>
        <w:t>Dowód wniesienia wadium powinien wskazywać</w:t>
      </w:r>
      <w:r>
        <w:rPr>
          <w:rFonts w:ascii="Arial" w:hAnsi="Arial"/>
          <w:b/>
          <w:bCs/>
          <w:sz w:val="22"/>
          <w:szCs w:val="22"/>
        </w:rPr>
        <w:t>:</w:t>
      </w:r>
      <w:r w:rsidRPr="00A0354F">
        <w:rPr>
          <w:rFonts w:ascii="Arial" w:hAnsi="Arial"/>
          <w:b/>
          <w:bCs/>
          <w:sz w:val="22"/>
          <w:szCs w:val="22"/>
        </w:rPr>
        <w:t xml:space="preserve"> tytuł wpłaty oraz określać kto dokonał wpłaty: imię i nazwisko lub nazw</w:t>
      </w:r>
      <w:r>
        <w:rPr>
          <w:rFonts w:ascii="Arial" w:hAnsi="Arial"/>
          <w:b/>
          <w:bCs/>
          <w:sz w:val="22"/>
          <w:szCs w:val="22"/>
        </w:rPr>
        <w:t>a</w:t>
      </w:r>
      <w:r w:rsidRPr="00A0354F"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b/>
          <w:bCs/>
          <w:sz w:val="22"/>
          <w:szCs w:val="22"/>
        </w:rPr>
        <w:t>s</w:t>
      </w:r>
      <w:r w:rsidRPr="00A0354F">
        <w:rPr>
          <w:rFonts w:ascii="Arial" w:hAnsi="Arial"/>
          <w:b/>
          <w:bCs/>
          <w:sz w:val="22"/>
          <w:szCs w:val="22"/>
        </w:rPr>
        <w:t xml:space="preserve">półki, firmy </w:t>
      </w:r>
      <w:r w:rsidR="002B08B6">
        <w:rPr>
          <w:rFonts w:ascii="Arial" w:hAnsi="Arial"/>
          <w:b/>
          <w:bCs/>
          <w:sz w:val="22"/>
          <w:szCs w:val="22"/>
        </w:rPr>
        <w:t>itp.,</w:t>
      </w:r>
    </w:p>
    <w:p w14:paraId="7D143866" w14:textId="3C7C4FAD" w:rsidR="009D245C" w:rsidRDefault="005D0AB4" w:rsidP="00C358DD">
      <w:pPr>
        <w:pStyle w:val="Standard"/>
        <w:tabs>
          <w:tab w:val="left" w:pos="567"/>
        </w:tabs>
        <w:spacing w:line="360" w:lineRule="auto"/>
        <w:ind w:left="426" w:hanging="14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3) W przetargu mogą brać udział wyłącznie osoby wskazane w opisie przelewu lub osoby reprezentujące podmiot jej pełnomocnicy ze stosownym pełnomocnictwem</w:t>
      </w:r>
      <w:r w:rsidR="006414C8">
        <w:rPr>
          <w:rFonts w:ascii="Arial" w:hAnsi="Arial"/>
          <w:sz w:val="22"/>
          <w:szCs w:val="22"/>
        </w:rPr>
        <w:t>.</w:t>
      </w:r>
    </w:p>
    <w:p w14:paraId="3D32DE47" w14:textId="77777777" w:rsidR="000028FF" w:rsidRPr="004104B9" w:rsidRDefault="000028FF" w:rsidP="00C358DD">
      <w:pPr>
        <w:pStyle w:val="Standard"/>
        <w:tabs>
          <w:tab w:val="left" w:pos="567"/>
        </w:tabs>
        <w:spacing w:line="360" w:lineRule="auto"/>
        <w:ind w:left="426" w:hanging="142"/>
      </w:pPr>
    </w:p>
    <w:bookmarkEnd w:id="5"/>
    <w:p w14:paraId="17CF202B" w14:textId="5CA39722" w:rsidR="005D0AB4" w:rsidRDefault="00255EDF" w:rsidP="00C358DD">
      <w:pPr>
        <w:pStyle w:val="Standard"/>
        <w:tabs>
          <w:tab w:val="left" w:pos="426"/>
        </w:tabs>
        <w:spacing w:line="360" w:lineRule="auto"/>
        <w:ind w:left="425" w:hanging="425"/>
        <w:rPr>
          <w:rFonts w:ascii="Arial" w:hAnsi="Arial" w:cs="Times New Roman"/>
          <w:b/>
          <w:bCs/>
          <w:color w:val="000000"/>
          <w:sz w:val="22"/>
          <w:szCs w:val="22"/>
        </w:rPr>
      </w:pPr>
      <w:r>
        <w:rPr>
          <w:rFonts w:ascii="Arial" w:hAnsi="Arial"/>
          <w:sz w:val="22"/>
          <w:szCs w:val="22"/>
        </w:rPr>
        <w:t>1</w:t>
      </w:r>
      <w:r w:rsidR="000338EF">
        <w:rPr>
          <w:rFonts w:ascii="Arial" w:hAnsi="Arial"/>
          <w:sz w:val="22"/>
          <w:szCs w:val="22"/>
        </w:rPr>
        <w:t>2</w:t>
      </w:r>
      <w:r w:rsidR="006414C8">
        <w:rPr>
          <w:rFonts w:ascii="Arial" w:hAnsi="Arial"/>
          <w:sz w:val="22"/>
          <w:szCs w:val="22"/>
        </w:rPr>
        <w:t>.</w:t>
      </w:r>
      <w:r w:rsidR="006414C8">
        <w:rPr>
          <w:rFonts w:ascii="Arial" w:hAnsi="Arial"/>
          <w:b/>
          <w:bCs/>
          <w:sz w:val="22"/>
          <w:szCs w:val="22"/>
        </w:rPr>
        <w:t xml:space="preserve"> </w:t>
      </w:r>
      <w:r w:rsidR="006414C8">
        <w:rPr>
          <w:rFonts w:ascii="Arial" w:hAnsi="Arial" w:cs="Arial"/>
          <w:b/>
          <w:bCs/>
          <w:color w:val="000000"/>
          <w:sz w:val="22"/>
          <w:szCs w:val="22"/>
        </w:rPr>
        <w:t>Przed przystąpieniem do przetargu</w:t>
      </w:r>
      <w:r w:rsidR="006414C8">
        <w:rPr>
          <w:rFonts w:ascii="Arial" w:hAnsi="Arial" w:cs="Arial"/>
          <w:color w:val="000000"/>
          <w:sz w:val="22"/>
          <w:szCs w:val="22"/>
        </w:rPr>
        <w:t xml:space="preserve"> </w:t>
      </w:r>
      <w:r w:rsidR="006414C8" w:rsidRPr="00140D34">
        <w:rPr>
          <w:rFonts w:ascii="Arial" w:hAnsi="Arial" w:cs="Arial"/>
          <w:b/>
          <w:bCs/>
          <w:color w:val="000000"/>
          <w:sz w:val="22"/>
          <w:szCs w:val="22"/>
        </w:rPr>
        <w:t>uczestnicy przetargu zobowiązani są do</w:t>
      </w:r>
      <w:r w:rsidR="00140D3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6414C8" w:rsidRPr="00140D34">
        <w:rPr>
          <w:rFonts w:ascii="Arial" w:hAnsi="Arial" w:cs="Arial"/>
          <w:b/>
          <w:bCs/>
          <w:color w:val="000000"/>
          <w:sz w:val="22"/>
          <w:szCs w:val="22"/>
        </w:rPr>
        <w:t>zapoznania się</w:t>
      </w:r>
      <w:r w:rsidR="002B448C" w:rsidRPr="00140D3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6414C8" w:rsidRPr="00140D34">
        <w:rPr>
          <w:rFonts w:ascii="Arial" w:hAnsi="Arial" w:cs="Arial"/>
          <w:b/>
          <w:bCs/>
          <w:color w:val="000000"/>
          <w:sz w:val="22"/>
          <w:szCs w:val="22"/>
        </w:rPr>
        <w:t xml:space="preserve">z lokalizacją i zagospodarowaniem </w:t>
      </w:r>
      <w:r w:rsidRPr="00140D34">
        <w:rPr>
          <w:rFonts w:ascii="Arial" w:hAnsi="Arial" w:cs="Arial"/>
          <w:b/>
          <w:bCs/>
          <w:color w:val="000000"/>
          <w:sz w:val="22"/>
          <w:szCs w:val="22"/>
        </w:rPr>
        <w:t xml:space="preserve">nieruchomości </w:t>
      </w:r>
      <w:r w:rsidR="006414C8" w:rsidRPr="00140D34">
        <w:rPr>
          <w:rFonts w:ascii="Arial" w:hAnsi="Arial" w:cs="Arial"/>
          <w:b/>
          <w:bCs/>
          <w:color w:val="000000"/>
          <w:sz w:val="22"/>
          <w:szCs w:val="22"/>
        </w:rPr>
        <w:t>w terenie</w:t>
      </w:r>
      <w:r w:rsidR="00EA3741" w:rsidRPr="00140D34">
        <w:rPr>
          <w:rFonts w:ascii="Arial" w:hAnsi="Arial" w:cs="Arial"/>
          <w:b/>
          <w:bCs/>
          <w:color w:val="000000"/>
          <w:sz w:val="22"/>
          <w:szCs w:val="22"/>
        </w:rPr>
        <w:t xml:space="preserve"> oraz </w:t>
      </w:r>
      <w:r w:rsidR="00EA3741" w:rsidRPr="00140D34">
        <w:rPr>
          <w:rFonts w:ascii="Arial" w:hAnsi="Arial" w:cs="Times New Roman"/>
          <w:b/>
          <w:bCs/>
          <w:color w:val="000000"/>
          <w:sz w:val="22"/>
          <w:szCs w:val="22"/>
        </w:rPr>
        <w:t xml:space="preserve">stanem </w:t>
      </w:r>
      <w:r w:rsidR="009232C4" w:rsidRPr="00140D34">
        <w:rPr>
          <w:rFonts w:ascii="Arial" w:hAnsi="Arial" w:cs="Times New Roman"/>
          <w:b/>
          <w:bCs/>
          <w:color w:val="000000"/>
          <w:sz w:val="22"/>
          <w:szCs w:val="22"/>
        </w:rPr>
        <w:t xml:space="preserve">technicznym </w:t>
      </w:r>
      <w:r w:rsidR="00A76540">
        <w:rPr>
          <w:rFonts w:ascii="Arial" w:hAnsi="Arial" w:cs="Times New Roman"/>
          <w:b/>
          <w:bCs/>
          <w:color w:val="000000"/>
          <w:sz w:val="22"/>
          <w:szCs w:val="22"/>
        </w:rPr>
        <w:t>zabudowań</w:t>
      </w:r>
      <w:r w:rsidR="00595CF6" w:rsidRPr="00140D34">
        <w:rPr>
          <w:rFonts w:ascii="Arial" w:hAnsi="Arial" w:cs="Times New Roman"/>
          <w:b/>
          <w:bCs/>
          <w:color w:val="000000"/>
          <w:sz w:val="22"/>
          <w:szCs w:val="22"/>
        </w:rPr>
        <w:t>.</w:t>
      </w:r>
    </w:p>
    <w:p w14:paraId="63EA203F" w14:textId="77777777" w:rsidR="000028FF" w:rsidRPr="00140D34" w:rsidRDefault="000028FF" w:rsidP="00C358DD">
      <w:pPr>
        <w:pStyle w:val="Standard"/>
        <w:tabs>
          <w:tab w:val="left" w:pos="426"/>
        </w:tabs>
        <w:spacing w:line="360" w:lineRule="auto"/>
        <w:ind w:left="425" w:hanging="425"/>
        <w:rPr>
          <w:rFonts w:ascii="Arial" w:hAnsi="Arial" w:cs="Times New Roman"/>
          <w:b/>
          <w:bCs/>
          <w:color w:val="000000"/>
          <w:sz w:val="22"/>
          <w:szCs w:val="22"/>
        </w:rPr>
      </w:pPr>
    </w:p>
    <w:p w14:paraId="33DE05A0" w14:textId="0BD8DA84" w:rsidR="000028FF" w:rsidRDefault="00255EDF" w:rsidP="00C358DD">
      <w:pPr>
        <w:pStyle w:val="Standard"/>
        <w:tabs>
          <w:tab w:val="left" w:pos="142"/>
        </w:tabs>
        <w:spacing w:line="360" w:lineRule="auto"/>
        <w:ind w:left="425" w:hanging="425"/>
        <w:rPr>
          <w:rFonts w:ascii="Arial" w:eastAsia="Arial Unicode MS" w:hAnsi="Arial" w:cs="Arial"/>
          <w:b/>
          <w:color w:val="000000"/>
          <w:sz w:val="22"/>
          <w:szCs w:val="22"/>
        </w:rPr>
      </w:pPr>
      <w:r>
        <w:rPr>
          <w:rFonts w:ascii="Arial" w:eastAsia="Arial Unicode MS" w:hAnsi="Arial" w:cs="Arial"/>
          <w:color w:val="000000"/>
          <w:sz w:val="22"/>
          <w:szCs w:val="22"/>
        </w:rPr>
        <w:t>1</w:t>
      </w:r>
      <w:r w:rsidR="000338EF">
        <w:rPr>
          <w:rFonts w:ascii="Arial" w:eastAsia="Arial Unicode MS" w:hAnsi="Arial" w:cs="Arial"/>
          <w:color w:val="000000"/>
          <w:sz w:val="22"/>
          <w:szCs w:val="22"/>
        </w:rPr>
        <w:t>3</w:t>
      </w:r>
      <w:r>
        <w:rPr>
          <w:rFonts w:ascii="Arial" w:eastAsia="Arial Unicode MS" w:hAnsi="Arial" w:cs="Arial"/>
          <w:color w:val="000000"/>
          <w:sz w:val="22"/>
          <w:szCs w:val="22"/>
        </w:rPr>
        <w:t>.</w:t>
      </w:r>
      <w:r w:rsidR="006414C8">
        <w:rPr>
          <w:rFonts w:ascii="Arial" w:eastAsia="Arial Unicode MS" w:hAnsi="Arial" w:cs="Arial"/>
          <w:b/>
          <w:color w:val="000000"/>
          <w:sz w:val="22"/>
          <w:szCs w:val="22"/>
        </w:rPr>
        <w:t xml:space="preserve"> Warunkiem uczestnictwa w przetargu jest dokonanie wpłaty wadium</w:t>
      </w:r>
      <w:r w:rsidR="004104B9">
        <w:rPr>
          <w:rFonts w:ascii="Arial" w:eastAsia="Arial Unicode MS" w:hAnsi="Arial" w:cs="Arial"/>
          <w:b/>
          <w:color w:val="000000"/>
          <w:sz w:val="22"/>
          <w:szCs w:val="22"/>
        </w:rPr>
        <w:t xml:space="preserve"> </w:t>
      </w:r>
      <w:r w:rsidR="006414C8">
        <w:rPr>
          <w:rFonts w:ascii="Arial" w:eastAsia="Arial Unicode MS" w:hAnsi="Arial" w:cs="Arial"/>
          <w:b/>
          <w:color w:val="000000"/>
          <w:sz w:val="22"/>
          <w:szCs w:val="22"/>
        </w:rPr>
        <w:t>w wymaganym terminie i wysokości, osobiste stawiennictwo</w:t>
      </w:r>
      <w:r w:rsidR="004D03DE">
        <w:rPr>
          <w:rFonts w:ascii="Arial" w:eastAsia="Arial Unicode MS" w:hAnsi="Arial" w:cs="Arial"/>
          <w:b/>
          <w:color w:val="000000"/>
          <w:sz w:val="22"/>
          <w:szCs w:val="22"/>
        </w:rPr>
        <w:t xml:space="preserve"> w dniu przetargu</w:t>
      </w:r>
      <w:r w:rsidR="005D0AB4">
        <w:rPr>
          <w:rFonts w:ascii="Arial" w:eastAsia="Arial Unicode MS" w:hAnsi="Arial" w:cs="Arial"/>
          <w:b/>
          <w:color w:val="000000"/>
          <w:sz w:val="22"/>
          <w:szCs w:val="22"/>
        </w:rPr>
        <w:t>.</w:t>
      </w:r>
    </w:p>
    <w:p w14:paraId="23CE57F6" w14:textId="336DF634" w:rsidR="00554094" w:rsidRPr="00255EDF" w:rsidRDefault="005D0AB4" w:rsidP="00C358DD">
      <w:pPr>
        <w:pStyle w:val="Standard"/>
        <w:tabs>
          <w:tab w:val="left" w:pos="142"/>
        </w:tabs>
        <w:spacing w:line="360" w:lineRule="auto"/>
        <w:ind w:left="426" w:hanging="426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color w:val="000000"/>
          <w:sz w:val="22"/>
          <w:szCs w:val="22"/>
        </w:rPr>
        <w:lastRenderedPageBreak/>
        <w:t>1</w:t>
      </w:r>
      <w:r w:rsidR="000338EF">
        <w:rPr>
          <w:rFonts w:ascii="Arial" w:eastAsia="Arial Unicode MS" w:hAnsi="Arial" w:cs="Arial"/>
          <w:color w:val="000000"/>
          <w:sz w:val="22"/>
          <w:szCs w:val="22"/>
        </w:rPr>
        <w:t>4</w:t>
      </w:r>
      <w:r>
        <w:rPr>
          <w:rFonts w:ascii="Arial" w:eastAsia="Arial Unicode MS" w:hAnsi="Arial" w:cs="Arial"/>
          <w:color w:val="000000"/>
          <w:sz w:val="22"/>
          <w:szCs w:val="22"/>
        </w:rPr>
        <w:t>.</w:t>
      </w:r>
      <w:r w:rsidR="006414C8">
        <w:rPr>
          <w:rFonts w:ascii="Arial" w:eastAsia="Arial Unicode MS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Arial Unicode MS" w:hAnsi="Arial" w:cs="Arial"/>
          <w:b/>
          <w:color w:val="000000"/>
          <w:sz w:val="22"/>
          <w:szCs w:val="22"/>
        </w:rPr>
        <w:t xml:space="preserve">Uczestnik przetargu przed otwarciem przetargu powinien przedłożyć </w:t>
      </w:r>
      <w:r w:rsidR="006414C8">
        <w:rPr>
          <w:rFonts w:ascii="Arial" w:eastAsia="Arial Unicode MS" w:hAnsi="Arial" w:cs="Arial"/>
          <w:b/>
          <w:color w:val="000000"/>
          <w:sz w:val="22"/>
          <w:szCs w:val="22"/>
        </w:rPr>
        <w:t>komisji przetargowej</w:t>
      </w:r>
      <w:r>
        <w:rPr>
          <w:rFonts w:ascii="Arial" w:eastAsia="Arial Unicode MS" w:hAnsi="Arial" w:cs="Arial"/>
          <w:b/>
          <w:color w:val="000000"/>
          <w:sz w:val="22"/>
          <w:szCs w:val="22"/>
        </w:rPr>
        <w:t>:</w:t>
      </w:r>
    </w:p>
    <w:p w14:paraId="09F72409" w14:textId="77777777" w:rsidR="005D0AB4" w:rsidRDefault="005D0AB4" w:rsidP="00C358DD">
      <w:pPr>
        <w:pStyle w:val="PreformattedText"/>
        <w:spacing w:line="360" w:lineRule="auto"/>
        <w:ind w:left="284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color w:val="000000"/>
          <w:sz w:val="22"/>
          <w:szCs w:val="22"/>
        </w:rPr>
        <w:t>1) dowód tożsamości,</w:t>
      </w:r>
    </w:p>
    <w:p w14:paraId="759B7AD3" w14:textId="4193923F" w:rsidR="00F55829" w:rsidRPr="000A4312" w:rsidRDefault="005D0AB4" w:rsidP="00C358DD">
      <w:pPr>
        <w:pStyle w:val="Standard"/>
        <w:tabs>
          <w:tab w:val="left" w:pos="567"/>
        </w:tabs>
        <w:spacing w:line="360" w:lineRule="auto"/>
        <w:ind w:left="568" w:hanging="284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color w:val="000000"/>
          <w:sz w:val="22"/>
          <w:szCs w:val="22"/>
        </w:rPr>
        <w:t xml:space="preserve">2) </w:t>
      </w:r>
      <w:r w:rsidR="00AF4833" w:rsidRPr="000A4312">
        <w:rPr>
          <w:rFonts w:ascii="Arial" w:eastAsia="Arial Unicode MS" w:hAnsi="Arial" w:cs="Arial"/>
          <w:b/>
          <w:bCs/>
          <w:color w:val="000000"/>
          <w:sz w:val="22"/>
          <w:szCs w:val="22"/>
        </w:rPr>
        <w:t xml:space="preserve">oświadczenie </w:t>
      </w:r>
      <w:r w:rsidR="000028FF" w:rsidRPr="000A4312">
        <w:rPr>
          <w:rFonts w:ascii="Arial" w:eastAsia="Arial Unicode MS" w:hAnsi="Arial" w:cs="Arial"/>
          <w:b/>
          <w:bCs/>
          <w:color w:val="000000"/>
          <w:sz w:val="22"/>
          <w:szCs w:val="22"/>
        </w:rPr>
        <w:t>–</w:t>
      </w:r>
      <w:r w:rsidR="00AF4833" w:rsidRPr="000A4312">
        <w:rPr>
          <w:rFonts w:ascii="Arial" w:eastAsia="Arial Unicode MS" w:hAnsi="Arial" w:cs="Arial"/>
          <w:b/>
          <w:bCs/>
          <w:color w:val="000000"/>
          <w:sz w:val="22"/>
          <w:szCs w:val="22"/>
        </w:rPr>
        <w:t xml:space="preserve"> załącznik nr 1</w:t>
      </w:r>
      <w:r w:rsidR="00AF4833">
        <w:rPr>
          <w:rFonts w:ascii="Arial" w:eastAsia="Arial Unicode MS" w:hAnsi="Arial" w:cs="Arial"/>
          <w:color w:val="000000"/>
          <w:sz w:val="22"/>
          <w:szCs w:val="22"/>
        </w:rPr>
        <w:t xml:space="preserve">, </w:t>
      </w:r>
      <w:r w:rsidR="00F55829">
        <w:rPr>
          <w:rFonts w:ascii="Arial" w:eastAsia="Times New Roman" w:hAnsi="Arial" w:cs="Times New Roman"/>
          <w:sz w:val="22"/>
          <w:szCs w:val="22"/>
        </w:rPr>
        <w:t xml:space="preserve">zgoda drugiego małżonka na nabycie w jego imieniu nieruchomości objętej przetargiem </w:t>
      </w:r>
      <w:r w:rsidR="002367CD">
        <w:rPr>
          <w:rFonts w:ascii="Arial" w:eastAsia="Times New Roman" w:hAnsi="Arial" w:cs="Times New Roman"/>
          <w:sz w:val="22"/>
          <w:szCs w:val="22"/>
        </w:rPr>
        <w:t xml:space="preserve">w przypadku </w:t>
      </w:r>
      <w:r w:rsidR="00AF4833">
        <w:rPr>
          <w:rFonts w:ascii="Arial" w:eastAsia="Times New Roman" w:hAnsi="Arial" w:cs="Times New Roman"/>
          <w:sz w:val="22"/>
          <w:szCs w:val="22"/>
        </w:rPr>
        <w:t>niemożliwoś</w:t>
      </w:r>
      <w:r w:rsidR="00F55829">
        <w:rPr>
          <w:rFonts w:ascii="Arial" w:eastAsia="Times New Roman" w:hAnsi="Arial" w:cs="Times New Roman"/>
          <w:sz w:val="22"/>
          <w:szCs w:val="22"/>
        </w:rPr>
        <w:t>ci</w:t>
      </w:r>
      <w:r w:rsidR="00AF4833">
        <w:rPr>
          <w:rFonts w:ascii="Arial" w:eastAsia="Times New Roman" w:hAnsi="Arial" w:cs="Times New Roman"/>
          <w:sz w:val="22"/>
          <w:szCs w:val="22"/>
        </w:rPr>
        <w:t xml:space="preserve"> </w:t>
      </w:r>
      <w:r w:rsidR="002367CD">
        <w:rPr>
          <w:rFonts w:ascii="Arial" w:eastAsia="Times New Roman" w:hAnsi="Arial" w:cs="Times New Roman"/>
          <w:sz w:val="22"/>
          <w:szCs w:val="22"/>
        </w:rPr>
        <w:t>obecnoś</w:t>
      </w:r>
      <w:r w:rsidR="00F55829">
        <w:rPr>
          <w:rFonts w:ascii="Arial" w:eastAsia="Times New Roman" w:hAnsi="Arial" w:cs="Times New Roman"/>
          <w:sz w:val="22"/>
          <w:szCs w:val="22"/>
        </w:rPr>
        <w:t>ci</w:t>
      </w:r>
      <w:r w:rsidR="002367CD">
        <w:rPr>
          <w:rFonts w:ascii="Arial" w:eastAsia="Times New Roman" w:hAnsi="Arial" w:cs="Times New Roman"/>
          <w:sz w:val="22"/>
          <w:szCs w:val="22"/>
        </w:rPr>
        <w:t xml:space="preserve"> w przetargu obojga małżonków</w:t>
      </w:r>
      <w:r w:rsidR="00A82F20">
        <w:rPr>
          <w:rFonts w:ascii="Arial" w:eastAsia="Times New Roman" w:hAnsi="Arial" w:cs="Times New Roman"/>
          <w:sz w:val="22"/>
          <w:szCs w:val="22"/>
        </w:rPr>
        <w:t xml:space="preserve"> </w:t>
      </w:r>
      <w:r w:rsidR="006D65FA">
        <w:rPr>
          <w:rFonts w:ascii="Arial" w:eastAsia="Arial Unicode MS" w:hAnsi="Arial" w:cs="Arial"/>
          <w:color w:val="000000"/>
          <w:sz w:val="22"/>
          <w:szCs w:val="22"/>
        </w:rPr>
        <w:t>(osoby pozostające w ustawowym ustroju wspólności majątkowej)</w:t>
      </w:r>
      <w:r w:rsidR="00F55829">
        <w:rPr>
          <w:rFonts w:ascii="Arial" w:eastAsia="Times New Roman" w:hAnsi="Arial" w:cs="Times New Roman"/>
          <w:sz w:val="22"/>
          <w:szCs w:val="22"/>
        </w:rPr>
        <w:t>.</w:t>
      </w:r>
    </w:p>
    <w:p w14:paraId="21ED1C7B" w14:textId="0E043793" w:rsidR="00AF4833" w:rsidRDefault="000A4312" w:rsidP="00C358DD">
      <w:pPr>
        <w:pStyle w:val="Standard"/>
        <w:tabs>
          <w:tab w:val="left" w:pos="567"/>
        </w:tabs>
        <w:spacing w:line="360" w:lineRule="auto"/>
        <w:ind w:left="568" w:hanging="1"/>
        <w:rPr>
          <w:rFonts w:ascii="Arial" w:eastAsia="Times New Roman" w:hAnsi="Arial" w:cs="Times New Roman"/>
          <w:sz w:val="22"/>
          <w:szCs w:val="22"/>
        </w:rPr>
      </w:pPr>
      <w:r w:rsidRPr="000A4312">
        <w:rPr>
          <w:rFonts w:ascii="Arial" w:eastAsia="Times New Roman" w:hAnsi="Arial" w:cs="Times New Roman"/>
          <w:b/>
          <w:bCs/>
          <w:sz w:val="22"/>
          <w:szCs w:val="22"/>
        </w:rPr>
        <w:t>o</w:t>
      </w:r>
      <w:r w:rsidR="00AF4833" w:rsidRPr="000A4312">
        <w:rPr>
          <w:rFonts w:ascii="Arial" w:eastAsia="Times New Roman" w:hAnsi="Arial" w:cs="Times New Roman"/>
          <w:b/>
          <w:bCs/>
          <w:sz w:val="22"/>
          <w:szCs w:val="22"/>
        </w:rPr>
        <w:t xml:space="preserve">świadczenie </w:t>
      </w:r>
      <w:r w:rsidR="000028FF" w:rsidRPr="000A4312">
        <w:rPr>
          <w:rFonts w:ascii="Arial" w:eastAsia="Times New Roman" w:hAnsi="Arial" w:cs="Times New Roman"/>
          <w:b/>
          <w:bCs/>
          <w:sz w:val="22"/>
          <w:szCs w:val="22"/>
        </w:rPr>
        <w:t>–</w:t>
      </w:r>
      <w:r w:rsidR="00AF4833" w:rsidRPr="000A4312">
        <w:rPr>
          <w:rFonts w:ascii="Arial" w:eastAsia="Times New Roman" w:hAnsi="Arial" w:cs="Times New Roman"/>
          <w:b/>
          <w:bCs/>
          <w:sz w:val="22"/>
          <w:szCs w:val="22"/>
        </w:rPr>
        <w:t xml:space="preserve"> załącznik nr 2</w:t>
      </w:r>
      <w:r w:rsidR="00AF4833" w:rsidRPr="00AF4833">
        <w:rPr>
          <w:rFonts w:ascii="Arial" w:eastAsia="Times New Roman" w:hAnsi="Arial" w:cs="Times New Roman"/>
          <w:sz w:val="22"/>
          <w:szCs w:val="22"/>
        </w:rPr>
        <w:t xml:space="preserve">, </w:t>
      </w:r>
      <w:r w:rsidR="00AF4833">
        <w:rPr>
          <w:rFonts w:ascii="Arial" w:eastAsia="Times New Roman" w:hAnsi="Arial" w:cs="Times New Roman"/>
          <w:sz w:val="22"/>
          <w:szCs w:val="22"/>
        </w:rPr>
        <w:t>w przypadku gdy n</w:t>
      </w:r>
      <w:r w:rsidR="00AF4833" w:rsidRPr="00AF4833">
        <w:rPr>
          <w:rFonts w:ascii="Arial" w:eastAsia="Times New Roman" w:hAnsi="Arial" w:cs="Times New Roman"/>
          <w:sz w:val="22"/>
          <w:szCs w:val="22"/>
        </w:rPr>
        <w:t>ieruchomość będzie nabywana</w:t>
      </w:r>
      <w:r w:rsidR="00F55829">
        <w:rPr>
          <w:rFonts w:ascii="Arial" w:eastAsia="Times New Roman" w:hAnsi="Arial" w:cs="Times New Roman"/>
          <w:sz w:val="22"/>
          <w:szCs w:val="22"/>
        </w:rPr>
        <w:t xml:space="preserve"> przez osoby posiadające </w:t>
      </w:r>
      <w:r w:rsidR="00AF4833" w:rsidRPr="00AF4833">
        <w:rPr>
          <w:rFonts w:ascii="Arial" w:eastAsia="Times New Roman" w:hAnsi="Arial" w:cs="Times New Roman"/>
          <w:sz w:val="22"/>
          <w:szCs w:val="22"/>
        </w:rPr>
        <w:t>mająt</w:t>
      </w:r>
      <w:r w:rsidR="00F55829">
        <w:rPr>
          <w:rFonts w:ascii="Arial" w:eastAsia="Times New Roman" w:hAnsi="Arial" w:cs="Times New Roman"/>
          <w:sz w:val="22"/>
          <w:szCs w:val="22"/>
        </w:rPr>
        <w:t>ek</w:t>
      </w:r>
      <w:r w:rsidR="00AF4833" w:rsidRPr="00AF4833">
        <w:rPr>
          <w:rFonts w:ascii="Arial" w:eastAsia="Times New Roman" w:hAnsi="Arial" w:cs="Times New Roman"/>
          <w:sz w:val="22"/>
          <w:szCs w:val="22"/>
        </w:rPr>
        <w:t xml:space="preserve"> odr</w:t>
      </w:r>
      <w:r w:rsidR="00AF4833">
        <w:rPr>
          <w:rFonts w:ascii="Arial" w:eastAsia="Times New Roman" w:hAnsi="Arial" w:cs="Times New Roman"/>
          <w:sz w:val="22"/>
          <w:szCs w:val="22"/>
        </w:rPr>
        <w:t>ę</w:t>
      </w:r>
      <w:r w:rsidR="00AF4833" w:rsidRPr="00AF4833">
        <w:rPr>
          <w:rFonts w:ascii="Arial" w:eastAsia="Times New Roman" w:hAnsi="Arial" w:cs="Times New Roman"/>
          <w:sz w:val="22"/>
          <w:szCs w:val="22"/>
        </w:rPr>
        <w:t>bn</w:t>
      </w:r>
      <w:r w:rsidR="00A5777D">
        <w:rPr>
          <w:rFonts w:ascii="Arial" w:eastAsia="Times New Roman" w:hAnsi="Arial" w:cs="Times New Roman"/>
          <w:sz w:val="22"/>
          <w:szCs w:val="22"/>
        </w:rPr>
        <w:t>y</w:t>
      </w:r>
      <w:r w:rsidR="00AF4833">
        <w:rPr>
          <w:rFonts w:ascii="Arial" w:eastAsia="Times New Roman" w:hAnsi="Arial" w:cs="Times New Roman"/>
          <w:sz w:val="22"/>
          <w:szCs w:val="22"/>
        </w:rPr>
        <w:t>,</w:t>
      </w:r>
      <w:r w:rsidR="00AF4833">
        <w:rPr>
          <w:rFonts w:ascii="Arial" w:eastAsia="Arial Unicode MS" w:hAnsi="Arial" w:cs="Arial"/>
          <w:color w:val="000000"/>
          <w:sz w:val="22"/>
          <w:szCs w:val="22"/>
        </w:rPr>
        <w:t xml:space="preserve"> </w:t>
      </w:r>
    </w:p>
    <w:p w14:paraId="5649287B" w14:textId="77777777" w:rsidR="00C46AC7" w:rsidRDefault="005D0AB4" w:rsidP="00C358DD">
      <w:pPr>
        <w:pStyle w:val="PreformattedText"/>
        <w:spacing w:line="360" w:lineRule="auto"/>
        <w:ind w:left="567" w:hanging="283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color w:val="000000"/>
          <w:sz w:val="22"/>
          <w:szCs w:val="22"/>
        </w:rPr>
        <w:t>3) uczestnik przetargu może być reprezentowany przez pełnomocnika na podstawie pisemnego pełnomocnictwa, zawierającego zgodę na reprezentowanie w przetargu</w:t>
      </w:r>
    </w:p>
    <w:p w14:paraId="2935365D" w14:textId="4316E913" w:rsidR="005D0AB4" w:rsidRDefault="005D0AB4" w:rsidP="00C358DD">
      <w:pPr>
        <w:pStyle w:val="PreformattedText"/>
        <w:spacing w:line="360" w:lineRule="auto"/>
        <w:ind w:left="567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color w:val="000000"/>
          <w:sz w:val="22"/>
          <w:szCs w:val="22"/>
        </w:rPr>
        <w:t>w celu odpłatnego nabycia nieruchomości z notarialnym poświadczeniem podpisu,</w:t>
      </w:r>
    </w:p>
    <w:p w14:paraId="6CD615FC" w14:textId="6063AF9E" w:rsidR="00AF4833" w:rsidRDefault="005D0AB4" w:rsidP="00C358DD">
      <w:pPr>
        <w:pStyle w:val="PreformattedText"/>
        <w:spacing w:line="360" w:lineRule="auto"/>
        <w:ind w:left="568" w:hanging="284"/>
        <w:rPr>
          <w:rFonts w:ascii="Arial" w:hAnsi="Arial"/>
          <w:sz w:val="22"/>
          <w:szCs w:val="22"/>
        </w:rPr>
      </w:pPr>
      <w:r>
        <w:rPr>
          <w:rFonts w:ascii="Arial" w:eastAsia="Arial Unicode MS" w:hAnsi="Arial" w:cs="Arial"/>
          <w:color w:val="000000"/>
          <w:sz w:val="22"/>
          <w:szCs w:val="22"/>
        </w:rPr>
        <w:t xml:space="preserve">4) </w:t>
      </w:r>
      <w:r w:rsidR="000905D4">
        <w:rPr>
          <w:rFonts w:ascii="Arial" w:eastAsia="Times New Roman" w:hAnsi="Arial" w:cs="Times New Roman"/>
          <w:sz w:val="22"/>
          <w:szCs w:val="22"/>
        </w:rPr>
        <w:t xml:space="preserve">pisemnego oświadczenia o zapoznaniu się z </w:t>
      </w:r>
      <w:r w:rsidR="000905D4">
        <w:rPr>
          <w:rFonts w:ascii="Arial" w:hAnsi="Arial" w:cs="Arial"/>
          <w:color w:val="000000"/>
          <w:sz w:val="22"/>
          <w:szCs w:val="22"/>
        </w:rPr>
        <w:t xml:space="preserve">lokalizacją i zagospodarowaniem nieruchomości w terenie oraz </w:t>
      </w:r>
      <w:r w:rsidR="000905D4">
        <w:rPr>
          <w:rFonts w:ascii="Arial" w:hAnsi="Arial" w:cs="Times New Roman"/>
          <w:color w:val="000000"/>
          <w:sz w:val="22"/>
          <w:szCs w:val="22"/>
        </w:rPr>
        <w:t xml:space="preserve">stanem technicznym </w:t>
      </w:r>
      <w:r w:rsidR="002941A7">
        <w:rPr>
          <w:rFonts w:ascii="Arial" w:hAnsi="Arial" w:cs="Times New Roman"/>
          <w:color w:val="000000"/>
          <w:sz w:val="22"/>
          <w:szCs w:val="22"/>
        </w:rPr>
        <w:t>zabudowań</w:t>
      </w:r>
      <w:r w:rsidR="000905D4">
        <w:rPr>
          <w:rFonts w:ascii="Arial" w:hAnsi="Arial" w:cs="Times New Roman"/>
          <w:color w:val="000000"/>
          <w:sz w:val="22"/>
          <w:szCs w:val="22"/>
        </w:rPr>
        <w:t>, stanem istniejącego uzbrojenia technicznego</w:t>
      </w:r>
      <w:r w:rsidR="000905D4">
        <w:rPr>
          <w:rFonts w:ascii="Arial" w:eastAsia="Times New Roman" w:hAnsi="Arial" w:cs="Times New Roman"/>
          <w:sz w:val="22"/>
          <w:szCs w:val="22"/>
        </w:rPr>
        <w:t xml:space="preserve"> oraz warunkami przetargu określonymi w ogłoszeniu</w:t>
      </w:r>
      <w:r w:rsidR="00FD638A">
        <w:rPr>
          <w:rFonts w:ascii="Arial" w:eastAsia="Times New Roman" w:hAnsi="Arial" w:cs="Times New Roman"/>
          <w:sz w:val="22"/>
          <w:szCs w:val="22"/>
        </w:rPr>
        <w:t xml:space="preserve"> </w:t>
      </w:r>
      <w:r w:rsidR="000905D4">
        <w:rPr>
          <w:rFonts w:ascii="Arial" w:eastAsia="Times New Roman" w:hAnsi="Arial" w:cs="Times New Roman"/>
          <w:sz w:val="22"/>
          <w:szCs w:val="22"/>
        </w:rPr>
        <w:t>o</w:t>
      </w:r>
      <w:r w:rsidR="007815C3">
        <w:rPr>
          <w:rFonts w:ascii="Arial" w:eastAsia="Times New Roman" w:hAnsi="Arial" w:cs="Times New Roman"/>
          <w:sz w:val="22"/>
          <w:szCs w:val="22"/>
        </w:rPr>
        <w:t> </w:t>
      </w:r>
      <w:r w:rsidR="000905D4">
        <w:rPr>
          <w:rFonts w:ascii="Arial" w:eastAsia="Times New Roman" w:hAnsi="Arial" w:cs="Times New Roman"/>
          <w:sz w:val="22"/>
          <w:szCs w:val="22"/>
        </w:rPr>
        <w:t xml:space="preserve">przetargu i przyjęciu ich bez zastrzeżeń </w:t>
      </w:r>
      <w:r>
        <w:rPr>
          <w:rFonts w:ascii="Arial" w:hAnsi="Arial"/>
          <w:sz w:val="22"/>
          <w:szCs w:val="22"/>
        </w:rPr>
        <w:t>(</w:t>
      </w:r>
      <w:r>
        <w:rPr>
          <w:rFonts w:ascii="Arial" w:hAnsi="Arial"/>
          <w:b/>
          <w:bCs/>
          <w:sz w:val="22"/>
          <w:szCs w:val="22"/>
        </w:rPr>
        <w:t>oświadczenie do odbioru w dniu przetargu</w:t>
      </w:r>
      <w:r>
        <w:rPr>
          <w:rFonts w:ascii="Arial" w:hAnsi="Arial"/>
          <w:sz w:val="22"/>
          <w:szCs w:val="22"/>
        </w:rPr>
        <w:t xml:space="preserve">). </w:t>
      </w:r>
    </w:p>
    <w:p w14:paraId="62B64214" w14:textId="77777777" w:rsidR="0081682A" w:rsidRDefault="0081682A" w:rsidP="00C358DD">
      <w:pPr>
        <w:pStyle w:val="PreformattedText"/>
        <w:spacing w:line="360" w:lineRule="auto"/>
        <w:ind w:left="568" w:hanging="284"/>
        <w:rPr>
          <w:rFonts w:ascii="Arial" w:hAnsi="Arial"/>
          <w:sz w:val="22"/>
          <w:szCs w:val="22"/>
        </w:rPr>
      </w:pPr>
    </w:p>
    <w:p w14:paraId="50D71216" w14:textId="5357D557" w:rsidR="0081682A" w:rsidRDefault="0081682A" w:rsidP="00C358DD">
      <w:pPr>
        <w:pStyle w:val="PreformattedText"/>
        <w:spacing w:line="360" w:lineRule="auto"/>
        <w:ind w:left="426" w:hanging="426"/>
        <w:rPr>
          <w:rFonts w:ascii="Arial" w:hAnsi="Arial"/>
          <w:sz w:val="22"/>
          <w:szCs w:val="22"/>
        </w:rPr>
      </w:pPr>
      <w:r>
        <w:rPr>
          <w:rFonts w:ascii="Arial" w:eastAsia="Arial Unicode MS" w:hAnsi="Arial" w:cs="Arial"/>
          <w:color w:val="000000"/>
          <w:sz w:val="22"/>
          <w:szCs w:val="22"/>
        </w:rPr>
        <w:t xml:space="preserve">15. </w:t>
      </w:r>
      <w:r w:rsidRPr="00270039">
        <w:rPr>
          <w:rFonts w:ascii="Arial" w:hAnsi="Arial"/>
          <w:b/>
          <w:bCs/>
          <w:sz w:val="22"/>
          <w:szCs w:val="22"/>
        </w:rPr>
        <w:t>O wysokości postąpienia decydują uczestnicy przetargu</w:t>
      </w:r>
      <w:r w:rsidRPr="00E57C92">
        <w:rPr>
          <w:rFonts w:ascii="Arial" w:hAnsi="Arial"/>
          <w:sz w:val="22"/>
          <w:szCs w:val="22"/>
        </w:rPr>
        <w:t>, z tym że postąpienie nie może wynosić</w:t>
      </w:r>
      <w:r>
        <w:rPr>
          <w:rFonts w:ascii="Arial" w:hAnsi="Arial"/>
          <w:sz w:val="22"/>
          <w:szCs w:val="22"/>
        </w:rPr>
        <w:t xml:space="preserve"> </w:t>
      </w:r>
      <w:r w:rsidRPr="00E57C92">
        <w:rPr>
          <w:rFonts w:ascii="Arial" w:hAnsi="Arial"/>
          <w:sz w:val="22"/>
          <w:szCs w:val="22"/>
        </w:rPr>
        <w:t>mniej niż 1% ceny wywoławczej z zaokrągleniem w górę do pełnych dziesiątek złotych</w:t>
      </w:r>
      <w:r>
        <w:rPr>
          <w:rFonts w:ascii="Arial" w:hAnsi="Arial"/>
          <w:sz w:val="22"/>
          <w:szCs w:val="22"/>
        </w:rPr>
        <w:t xml:space="preserve"> (minimalne postąpienie dla </w:t>
      </w:r>
      <w:r w:rsidR="00212C14">
        <w:rPr>
          <w:rFonts w:ascii="Arial" w:hAnsi="Arial"/>
          <w:sz w:val="22"/>
          <w:szCs w:val="22"/>
        </w:rPr>
        <w:t>nieruchomości</w:t>
      </w:r>
      <w:r>
        <w:rPr>
          <w:rFonts w:ascii="Arial" w:hAnsi="Arial"/>
          <w:sz w:val="22"/>
          <w:szCs w:val="22"/>
        </w:rPr>
        <w:t xml:space="preserve"> </w:t>
      </w:r>
      <w:r w:rsidR="00C36327">
        <w:rPr>
          <w:rFonts w:ascii="Arial" w:hAnsi="Arial"/>
          <w:sz w:val="22"/>
          <w:szCs w:val="22"/>
        </w:rPr>
        <w:t>1</w:t>
      </w:r>
      <w:r>
        <w:rPr>
          <w:rFonts w:ascii="Arial" w:hAnsi="Arial"/>
          <w:sz w:val="22"/>
          <w:szCs w:val="22"/>
        </w:rPr>
        <w:t>.</w:t>
      </w:r>
      <w:r w:rsidR="00C36327">
        <w:rPr>
          <w:rFonts w:ascii="Arial" w:hAnsi="Arial"/>
          <w:sz w:val="22"/>
          <w:szCs w:val="22"/>
        </w:rPr>
        <w:t>9</w:t>
      </w:r>
      <w:r>
        <w:rPr>
          <w:rFonts w:ascii="Arial" w:hAnsi="Arial"/>
          <w:sz w:val="22"/>
          <w:szCs w:val="22"/>
        </w:rPr>
        <w:t>00,00 zł).</w:t>
      </w:r>
    </w:p>
    <w:p w14:paraId="3D8215F3" w14:textId="77777777" w:rsidR="0081682A" w:rsidRDefault="0081682A" w:rsidP="00C358DD">
      <w:pPr>
        <w:pStyle w:val="PreformattedText"/>
        <w:spacing w:line="360" w:lineRule="auto"/>
        <w:ind w:left="426" w:hanging="426"/>
        <w:rPr>
          <w:rFonts w:ascii="Arial" w:hAnsi="Arial"/>
          <w:sz w:val="22"/>
          <w:szCs w:val="22"/>
        </w:rPr>
      </w:pPr>
    </w:p>
    <w:p w14:paraId="13B6E934" w14:textId="48F52120" w:rsidR="006414C8" w:rsidRDefault="0066281F" w:rsidP="00C358DD">
      <w:pPr>
        <w:pStyle w:val="Standard"/>
        <w:spacing w:line="360" w:lineRule="auto"/>
      </w:pPr>
      <w:r>
        <w:rPr>
          <w:rFonts w:ascii="Arial" w:hAnsi="Arial"/>
          <w:sz w:val="22"/>
          <w:szCs w:val="22"/>
        </w:rPr>
        <w:t>1</w:t>
      </w:r>
      <w:r w:rsidR="0081682A">
        <w:rPr>
          <w:rFonts w:ascii="Arial" w:hAnsi="Arial"/>
          <w:sz w:val="22"/>
          <w:szCs w:val="22"/>
        </w:rPr>
        <w:t>6</w:t>
      </w:r>
      <w:r w:rsidR="006414C8">
        <w:rPr>
          <w:rFonts w:ascii="Arial" w:hAnsi="Arial"/>
          <w:sz w:val="22"/>
          <w:szCs w:val="22"/>
        </w:rPr>
        <w:t xml:space="preserve">. </w:t>
      </w:r>
      <w:r w:rsidR="006414C8">
        <w:rPr>
          <w:rFonts w:ascii="Arial" w:hAnsi="Arial"/>
          <w:b/>
          <w:bCs/>
          <w:sz w:val="22"/>
          <w:szCs w:val="22"/>
        </w:rPr>
        <w:t>Wpłacone wadium przez uczestników przetargu podlega</w:t>
      </w:r>
      <w:r w:rsidR="006414C8">
        <w:rPr>
          <w:rFonts w:ascii="Arial" w:hAnsi="Arial"/>
          <w:sz w:val="22"/>
          <w:szCs w:val="22"/>
        </w:rPr>
        <w:t>:</w:t>
      </w:r>
    </w:p>
    <w:p w14:paraId="6B1D30C7" w14:textId="7328EEC7" w:rsidR="006414C8" w:rsidRDefault="006414C8" w:rsidP="00C358DD">
      <w:pPr>
        <w:pStyle w:val="Standard"/>
        <w:tabs>
          <w:tab w:val="left" w:pos="145"/>
        </w:tabs>
        <w:spacing w:line="360" w:lineRule="auto"/>
        <w:ind w:left="426" w:hanging="142"/>
      </w:pPr>
      <w:r>
        <w:rPr>
          <w:rFonts w:ascii="Arial" w:hAnsi="Arial"/>
          <w:sz w:val="22"/>
          <w:szCs w:val="22"/>
        </w:rPr>
        <w:t xml:space="preserve">1) zaliczeniu na poczet ceny nabycia </w:t>
      </w:r>
      <w:r w:rsidR="002B08B6">
        <w:rPr>
          <w:rFonts w:ascii="Arial" w:hAnsi="Arial"/>
          <w:sz w:val="22"/>
          <w:szCs w:val="22"/>
        </w:rPr>
        <w:t xml:space="preserve">nieruchomości </w:t>
      </w:r>
      <w:r>
        <w:rPr>
          <w:rFonts w:ascii="Arial" w:hAnsi="Arial"/>
          <w:sz w:val="22"/>
          <w:szCs w:val="22"/>
        </w:rPr>
        <w:t>dla wygrywającego przetarg,</w:t>
      </w:r>
    </w:p>
    <w:p w14:paraId="59E527AB" w14:textId="77777777" w:rsidR="006414C8" w:rsidRDefault="006414C8" w:rsidP="00C358DD">
      <w:pPr>
        <w:pStyle w:val="Standard"/>
        <w:tabs>
          <w:tab w:val="left" w:pos="567"/>
          <w:tab w:val="left" w:pos="709"/>
        </w:tabs>
        <w:spacing w:line="360" w:lineRule="auto"/>
        <w:ind w:left="568" w:hanging="284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2) zwrotowi pozostałym uczestnikom, którzy przetargu nie wygrają, na podany rachunek, nie później niż przed upływem trzech dni od dnia zamknięcia przetargu.</w:t>
      </w:r>
    </w:p>
    <w:p w14:paraId="4242F152" w14:textId="77777777" w:rsidR="000028FF" w:rsidRDefault="000028FF" w:rsidP="00C358DD">
      <w:pPr>
        <w:pStyle w:val="Standard"/>
        <w:tabs>
          <w:tab w:val="left" w:pos="567"/>
          <w:tab w:val="left" w:pos="709"/>
        </w:tabs>
        <w:spacing w:line="360" w:lineRule="auto"/>
        <w:ind w:left="568" w:hanging="284"/>
      </w:pPr>
    </w:p>
    <w:p w14:paraId="31675D4B" w14:textId="70FEB3B5" w:rsidR="000905D4" w:rsidRDefault="006414C8" w:rsidP="00C358DD">
      <w:pPr>
        <w:pStyle w:val="Tekstpodstawowy3"/>
        <w:tabs>
          <w:tab w:val="left" w:pos="709"/>
        </w:tabs>
        <w:spacing w:after="0" w:line="360" w:lineRule="auto"/>
        <w:ind w:left="284" w:hanging="284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1</w:t>
      </w:r>
      <w:r w:rsidR="0081682A">
        <w:rPr>
          <w:rFonts w:ascii="Arial" w:hAnsi="Arial"/>
          <w:sz w:val="22"/>
          <w:szCs w:val="22"/>
        </w:rPr>
        <w:t>7</w:t>
      </w:r>
      <w:r>
        <w:rPr>
          <w:rFonts w:ascii="Arial" w:hAnsi="Arial"/>
          <w:sz w:val="22"/>
          <w:szCs w:val="22"/>
        </w:rPr>
        <w:t>.</w:t>
      </w:r>
      <w:r w:rsidR="00581D0F">
        <w:rPr>
          <w:rFonts w:ascii="Arial" w:hAnsi="Arial"/>
          <w:sz w:val="22"/>
          <w:szCs w:val="22"/>
        </w:rPr>
        <w:t xml:space="preserve"> </w:t>
      </w:r>
      <w:r w:rsidR="000905D4" w:rsidRPr="000905D4">
        <w:rPr>
          <w:rFonts w:ascii="Arial" w:hAnsi="Arial"/>
          <w:b/>
          <w:bCs/>
          <w:sz w:val="22"/>
          <w:szCs w:val="22"/>
        </w:rPr>
        <w:t>Nabywca nieruchomości ustalony w przetargu zobowiązany jest przed zawarciem umowy notarialnej</w:t>
      </w:r>
      <w:r w:rsidR="002804FD" w:rsidRPr="006B0913">
        <w:rPr>
          <w:rFonts w:ascii="Arial" w:hAnsi="Arial"/>
          <w:b/>
          <w:bCs/>
          <w:sz w:val="22"/>
          <w:szCs w:val="22"/>
        </w:rPr>
        <w:t>:</w:t>
      </w:r>
      <w:r>
        <w:rPr>
          <w:rFonts w:ascii="Arial" w:hAnsi="Arial"/>
          <w:b/>
          <w:bCs/>
          <w:sz w:val="22"/>
          <w:szCs w:val="22"/>
        </w:rPr>
        <w:t xml:space="preserve"> </w:t>
      </w:r>
    </w:p>
    <w:p w14:paraId="22777DC3" w14:textId="77777777" w:rsidR="00C46AC7" w:rsidRDefault="000905D4" w:rsidP="00C358DD">
      <w:pPr>
        <w:pStyle w:val="Tekstpodstawowy3"/>
        <w:tabs>
          <w:tab w:val="left" w:pos="709"/>
        </w:tabs>
        <w:spacing w:after="0" w:line="360" w:lineRule="auto"/>
        <w:ind w:left="426" w:hanging="14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1) do wpłacenia ceny nabycia nieruchomości osiągniętej w przetargu pomniejszonej</w:t>
      </w:r>
    </w:p>
    <w:p w14:paraId="0811174D" w14:textId="5D205DC8" w:rsidR="000905D4" w:rsidRDefault="000905D4" w:rsidP="00C358DD">
      <w:pPr>
        <w:pStyle w:val="Tekstpodstawowy3"/>
        <w:tabs>
          <w:tab w:val="left" w:pos="709"/>
        </w:tabs>
        <w:spacing w:after="0" w:line="360" w:lineRule="auto"/>
        <w:ind w:left="426" w:hanging="14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 wpłacone wadium, </w:t>
      </w:r>
    </w:p>
    <w:p w14:paraId="12B7A9FC" w14:textId="77777777" w:rsidR="000905D4" w:rsidRDefault="000905D4" w:rsidP="00C358DD">
      <w:pPr>
        <w:pStyle w:val="Tekstpodstawowy3"/>
        <w:tabs>
          <w:tab w:val="left" w:pos="426"/>
        </w:tabs>
        <w:spacing w:after="0" w:line="360" w:lineRule="auto"/>
        <w:ind w:left="568" w:hanging="284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2) pokrycia kosztów notarialnych i sądowych związanych z nabyciem nieruchomości.</w:t>
      </w:r>
    </w:p>
    <w:p w14:paraId="01C69F6E" w14:textId="77777777" w:rsidR="000028FF" w:rsidRDefault="000028FF" w:rsidP="00C358DD">
      <w:pPr>
        <w:pStyle w:val="Tekstpodstawowy3"/>
        <w:tabs>
          <w:tab w:val="left" w:pos="426"/>
        </w:tabs>
        <w:spacing w:after="0" w:line="360" w:lineRule="auto"/>
        <w:ind w:left="568" w:hanging="284"/>
        <w:rPr>
          <w:rFonts w:ascii="Arial" w:hAnsi="Arial"/>
          <w:sz w:val="22"/>
          <w:szCs w:val="22"/>
        </w:rPr>
      </w:pPr>
    </w:p>
    <w:p w14:paraId="472FC22F" w14:textId="3CAE54AF" w:rsidR="006414C8" w:rsidRPr="00A21927" w:rsidRDefault="00A21927" w:rsidP="00C358DD">
      <w:pPr>
        <w:pStyle w:val="Standard"/>
        <w:tabs>
          <w:tab w:val="left" w:pos="284"/>
        </w:tabs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A21927">
        <w:rPr>
          <w:rFonts w:ascii="Arial" w:hAnsi="Arial" w:cs="Arial"/>
          <w:sz w:val="22"/>
          <w:szCs w:val="22"/>
        </w:rPr>
        <w:t>1</w:t>
      </w:r>
      <w:r w:rsidR="0081682A">
        <w:rPr>
          <w:rFonts w:ascii="Arial" w:hAnsi="Arial" w:cs="Arial"/>
          <w:sz w:val="22"/>
          <w:szCs w:val="22"/>
        </w:rPr>
        <w:t>8</w:t>
      </w:r>
      <w:r w:rsidRPr="00A21927">
        <w:rPr>
          <w:rFonts w:ascii="Arial" w:hAnsi="Arial" w:cs="Arial"/>
          <w:sz w:val="22"/>
          <w:szCs w:val="22"/>
        </w:rPr>
        <w:t xml:space="preserve">. </w:t>
      </w:r>
      <w:r w:rsidRPr="00A21927">
        <w:rPr>
          <w:rFonts w:ascii="Arial" w:hAnsi="Arial" w:cs="Arial"/>
          <w:b/>
          <w:bCs/>
          <w:sz w:val="22"/>
          <w:szCs w:val="22"/>
        </w:rPr>
        <w:t>Obowiązki po przetargu</w:t>
      </w:r>
    </w:p>
    <w:p w14:paraId="46DFB364" w14:textId="6354BD84" w:rsidR="0081682A" w:rsidRDefault="00BF2D55" w:rsidP="00C358DD">
      <w:pPr>
        <w:pStyle w:val="Standard"/>
        <w:tabs>
          <w:tab w:val="left" w:pos="142"/>
        </w:tabs>
        <w:suppressAutoHyphens w:val="0"/>
        <w:spacing w:line="360" w:lineRule="auto"/>
        <w:ind w:left="426" w:hanging="284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1) Organizator przetargu jest obowiązany zawiadomić osobę ustaloną jako nabywca nieruchomości o miejscu i terminie zawarcia umowy sprzedaży, najpóźniej w ciągu</w:t>
      </w:r>
      <w:r w:rsidR="00EC56C7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21 dni od dnia rozstrzygnięcia przetargu. Wyznaczony termin nie może być krótszy niż</w:t>
      </w:r>
      <w:r w:rsidR="00EC56C7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7 dni od dnia doręczenia zawiadomienia</w:t>
      </w:r>
      <w:r w:rsidR="002B08B6">
        <w:rPr>
          <w:rFonts w:ascii="Arial" w:hAnsi="Arial"/>
          <w:sz w:val="22"/>
          <w:szCs w:val="22"/>
        </w:rPr>
        <w:t>,</w:t>
      </w:r>
    </w:p>
    <w:p w14:paraId="0E39509B" w14:textId="6C0D8C22" w:rsidR="006414C8" w:rsidRDefault="00BF2D55" w:rsidP="00C358DD">
      <w:pPr>
        <w:pStyle w:val="Standard"/>
        <w:tabs>
          <w:tab w:val="left" w:pos="142"/>
        </w:tabs>
        <w:suppressAutoHyphens w:val="0"/>
        <w:spacing w:line="360" w:lineRule="auto"/>
        <w:ind w:left="426" w:hanging="284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 xml:space="preserve">2) </w:t>
      </w:r>
      <w:r w:rsidR="006414C8">
        <w:rPr>
          <w:rFonts w:ascii="Arial" w:hAnsi="Arial"/>
          <w:sz w:val="22"/>
          <w:szCs w:val="22"/>
        </w:rPr>
        <w:t xml:space="preserve">Jeżeli osoba ustalona jako nabywca </w:t>
      </w:r>
      <w:r w:rsidR="00272D21">
        <w:rPr>
          <w:rFonts w:ascii="Arial" w:hAnsi="Arial"/>
          <w:sz w:val="22"/>
          <w:szCs w:val="22"/>
        </w:rPr>
        <w:t xml:space="preserve">nieruchomości </w:t>
      </w:r>
      <w:r w:rsidR="006414C8">
        <w:rPr>
          <w:rFonts w:ascii="Arial" w:hAnsi="Arial"/>
          <w:sz w:val="22"/>
          <w:szCs w:val="22"/>
        </w:rPr>
        <w:t xml:space="preserve">nie przystąpi bez usprawiedliwienia do zawarcia umowy w miejscu i terminie podanym w zawiadomieniu, organizator </w:t>
      </w:r>
      <w:r>
        <w:rPr>
          <w:rFonts w:ascii="Arial" w:hAnsi="Arial"/>
          <w:sz w:val="22"/>
          <w:szCs w:val="22"/>
        </w:rPr>
        <w:t xml:space="preserve">przetargu </w:t>
      </w:r>
      <w:r w:rsidR="006414C8">
        <w:rPr>
          <w:rFonts w:ascii="Arial" w:hAnsi="Arial"/>
          <w:sz w:val="22"/>
          <w:szCs w:val="22"/>
        </w:rPr>
        <w:t>może odstąpić od zawarcia umowy, a wpłacone wadium nie podlega zwrotowi.</w:t>
      </w:r>
    </w:p>
    <w:p w14:paraId="3893B998" w14:textId="77777777" w:rsidR="000028FF" w:rsidRDefault="000028FF" w:rsidP="00C358DD">
      <w:pPr>
        <w:pStyle w:val="Standard"/>
        <w:tabs>
          <w:tab w:val="left" w:pos="142"/>
        </w:tabs>
        <w:suppressAutoHyphens w:val="0"/>
        <w:spacing w:line="360" w:lineRule="auto"/>
        <w:ind w:left="426" w:hanging="284"/>
        <w:rPr>
          <w:rFonts w:ascii="Arial" w:hAnsi="Arial"/>
          <w:sz w:val="22"/>
          <w:szCs w:val="22"/>
        </w:rPr>
      </w:pPr>
    </w:p>
    <w:p w14:paraId="277ABBC3" w14:textId="58908974" w:rsidR="007F10F7" w:rsidRPr="007F10F7" w:rsidRDefault="007F10F7" w:rsidP="00C358DD">
      <w:pPr>
        <w:pStyle w:val="Standard"/>
        <w:tabs>
          <w:tab w:val="left" w:pos="300"/>
          <w:tab w:val="left" w:pos="338"/>
        </w:tabs>
        <w:spacing w:line="360" w:lineRule="auto"/>
        <w:rPr>
          <w:rFonts w:ascii="Arial" w:hAnsi="Arial" w:cs="Times New Roman"/>
          <w:b/>
          <w:bCs/>
          <w:sz w:val="22"/>
          <w:szCs w:val="22"/>
        </w:rPr>
      </w:pPr>
      <w:r>
        <w:rPr>
          <w:rFonts w:ascii="Arial" w:hAnsi="Arial" w:cs="Times New Roman"/>
          <w:sz w:val="22"/>
          <w:szCs w:val="22"/>
        </w:rPr>
        <w:t>1</w:t>
      </w:r>
      <w:r w:rsidR="0081682A">
        <w:rPr>
          <w:rFonts w:ascii="Arial" w:hAnsi="Arial" w:cs="Times New Roman"/>
          <w:sz w:val="22"/>
          <w:szCs w:val="22"/>
        </w:rPr>
        <w:t>9</w:t>
      </w:r>
      <w:r>
        <w:rPr>
          <w:rFonts w:ascii="Arial" w:hAnsi="Arial" w:cs="Times New Roman"/>
          <w:sz w:val="22"/>
          <w:szCs w:val="22"/>
        </w:rPr>
        <w:t xml:space="preserve">. </w:t>
      </w:r>
      <w:r>
        <w:rPr>
          <w:rFonts w:ascii="Arial" w:hAnsi="Arial" w:cs="Times New Roman"/>
          <w:b/>
          <w:bCs/>
          <w:sz w:val="22"/>
          <w:szCs w:val="22"/>
        </w:rPr>
        <w:t>Dodatkowe informacje:</w:t>
      </w:r>
    </w:p>
    <w:p w14:paraId="2A8202CE" w14:textId="77777777" w:rsidR="007F10F7" w:rsidRDefault="007F10F7" w:rsidP="00C358DD">
      <w:pPr>
        <w:pStyle w:val="Standard"/>
        <w:tabs>
          <w:tab w:val="left" w:pos="426"/>
          <w:tab w:val="left" w:pos="567"/>
        </w:tabs>
        <w:spacing w:after="120" w:line="360" w:lineRule="auto"/>
        <w:ind w:left="568" w:hanging="284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1) Przetarg jest skuteczny bez względu na liczbę uczestników przetargu, jeżeli przynajmniej jeden uczestnik zaoferował co najmniej jedno postąpienie minimalne powyżej ceny wywoławczej. Minimalne postąpienie nie może wynosić mniej niż 1% ceny wywoławczej.</w:t>
      </w:r>
    </w:p>
    <w:p w14:paraId="4E1788DA" w14:textId="65B61344" w:rsidR="007F10F7" w:rsidRDefault="007F10F7" w:rsidP="00C358DD">
      <w:pPr>
        <w:pStyle w:val="Standard"/>
        <w:tabs>
          <w:tab w:val="left" w:pos="709"/>
        </w:tabs>
        <w:spacing w:after="120" w:line="360" w:lineRule="auto"/>
        <w:ind w:left="568" w:hanging="284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2) Organizator przetargu nie zwraca kosztów uczestnictwa w przetargu, bez względu na jego zakończenie</w:t>
      </w:r>
      <w:r w:rsidR="002B08B6">
        <w:rPr>
          <w:rFonts w:ascii="Arial" w:hAnsi="Arial"/>
          <w:sz w:val="22"/>
          <w:szCs w:val="22"/>
        </w:rPr>
        <w:t>,</w:t>
      </w:r>
    </w:p>
    <w:p w14:paraId="77E9E709" w14:textId="560EAF9A" w:rsidR="007F10F7" w:rsidRDefault="002B08B6" w:rsidP="00C358DD">
      <w:pPr>
        <w:pStyle w:val="Standard"/>
        <w:tabs>
          <w:tab w:val="left" w:pos="709"/>
        </w:tabs>
        <w:spacing w:after="120" w:line="360" w:lineRule="auto"/>
        <w:ind w:left="568" w:hanging="284"/>
        <w:rPr>
          <w:rFonts w:ascii="Arial" w:hAnsi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3</w:t>
      </w:r>
      <w:r w:rsidR="007F10F7">
        <w:rPr>
          <w:rFonts w:ascii="Arial" w:hAnsi="Arial" w:cs="Arial"/>
          <w:color w:val="000000"/>
          <w:sz w:val="22"/>
          <w:szCs w:val="22"/>
        </w:rPr>
        <w:t>) Przetarg przeprowadzony</w:t>
      </w:r>
      <w:r w:rsidR="007F10F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7F10F7">
        <w:rPr>
          <w:rFonts w:ascii="Arial" w:hAnsi="Arial" w:cs="Arial"/>
          <w:color w:val="000000"/>
          <w:sz w:val="22"/>
          <w:szCs w:val="22"/>
        </w:rPr>
        <w:t>zostanie na podstawie</w:t>
      </w:r>
      <w:r w:rsidR="007F10F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7F10F7">
        <w:rPr>
          <w:rFonts w:ascii="Arial" w:hAnsi="Arial" w:cs="Arial"/>
          <w:color w:val="000000"/>
          <w:sz w:val="22"/>
          <w:szCs w:val="22"/>
        </w:rPr>
        <w:t>rozporządzenia Rady Ministrów z dnia 14 września 2004 r. w sprawie sposobu i trybu przeprowadzania przetargów oraz rokowań na zbycie nieruchomości (tekst jednolity Dz.U. z 2021 r. poz. 2213)</w:t>
      </w:r>
      <w:r>
        <w:rPr>
          <w:rFonts w:ascii="Arial" w:hAnsi="Arial" w:cs="Arial"/>
          <w:color w:val="000000"/>
          <w:sz w:val="22"/>
          <w:szCs w:val="22"/>
        </w:rPr>
        <w:t>,</w:t>
      </w:r>
    </w:p>
    <w:p w14:paraId="63514E49" w14:textId="6518B537" w:rsidR="007F10F7" w:rsidRDefault="002B08B6" w:rsidP="00C358DD">
      <w:pPr>
        <w:pStyle w:val="Standard"/>
        <w:tabs>
          <w:tab w:val="left" w:pos="709"/>
        </w:tabs>
        <w:suppressAutoHyphens w:val="0"/>
        <w:spacing w:line="360" w:lineRule="auto"/>
        <w:ind w:left="568" w:hanging="284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4</w:t>
      </w:r>
      <w:r w:rsidR="007F10F7">
        <w:rPr>
          <w:rFonts w:ascii="Arial" w:hAnsi="Arial" w:cs="Arial"/>
          <w:color w:val="000000"/>
          <w:sz w:val="22"/>
          <w:szCs w:val="22"/>
        </w:rPr>
        <w:t>) Prezydent Miasta Wodzisławia Śląskiego może odwołać ogłoszon</w:t>
      </w:r>
      <w:r w:rsidR="000A4312">
        <w:rPr>
          <w:rFonts w:ascii="Arial" w:hAnsi="Arial" w:cs="Arial"/>
          <w:color w:val="000000"/>
          <w:sz w:val="22"/>
          <w:szCs w:val="22"/>
        </w:rPr>
        <w:t>y</w:t>
      </w:r>
      <w:r w:rsidR="007F10F7">
        <w:rPr>
          <w:rFonts w:ascii="Arial" w:hAnsi="Arial" w:cs="Arial"/>
          <w:color w:val="000000"/>
          <w:sz w:val="22"/>
          <w:szCs w:val="22"/>
        </w:rPr>
        <w:t xml:space="preserve"> przetarg jedynie</w:t>
      </w:r>
      <w:r w:rsidR="00FD638A">
        <w:rPr>
          <w:rFonts w:ascii="Arial" w:hAnsi="Arial" w:cs="Arial"/>
          <w:color w:val="000000"/>
          <w:sz w:val="22"/>
          <w:szCs w:val="22"/>
        </w:rPr>
        <w:t xml:space="preserve"> </w:t>
      </w:r>
      <w:r w:rsidR="007F10F7">
        <w:rPr>
          <w:rFonts w:ascii="Arial" w:hAnsi="Arial" w:cs="Arial"/>
          <w:color w:val="000000"/>
          <w:sz w:val="22"/>
          <w:szCs w:val="22"/>
        </w:rPr>
        <w:t>z</w:t>
      </w:r>
      <w:r w:rsidR="007815C3">
        <w:rPr>
          <w:rFonts w:ascii="Arial" w:hAnsi="Arial" w:cs="Arial"/>
          <w:color w:val="000000"/>
          <w:sz w:val="22"/>
          <w:szCs w:val="22"/>
        </w:rPr>
        <w:t> </w:t>
      </w:r>
      <w:r w:rsidR="007F10F7">
        <w:rPr>
          <w:rFonts w:ascii="Arial" w:hAnsi="Arial" w:cs="Arial"/>
          <w:color w:val="000000"/>
          <w:sz w:val="22"/>
          <w:szCs w:val="22"/>
        </w:rPr>
        <w:t>ważnych powodów, niezwłocznie podając informację o odwołaniu przetarg</w:t>
      </w:r>
      <w:r w:rsidR="000A4312">
        <w:rPr>
          <w:rFonts w:ascii="Arial" w:hAnsi="Arial" w:cs="Arial"/>
          <w:color w:val="000000"/>
          <w:sz w:val="22"/>
          <w:szCs w:val="22"/>
        </w:rPr>
        <w:t>u</w:t>
      </w:r>
      <w:r w:rsidR="007F10F7">
        <w:rPr>
          <w:rFonts w:ascii="Arial" w:hAnsi="Arial" w:cs="Arial"/>
          <w:color w:val="000000"/>
          <w:sz w:val="22"/>
          <w:szCs w:val="22"/>
        </w:rPr>
        <w:t xml:space="preserve"> wraz</w:t>
      </w:r>
      <w:r w:rsidR="00FD638A">
        <w:rPr>
          <w:rFonts w:ascii="Arial" w:hAnsi="Arial" w:cs="Arial"/>
          <w:color w:val="000000"/>
          <w:sz w:val="22"/>
          <w:szCs w:val="22"/>
        </w:rPr>
        <w:t xml:space="preserve"> </w:t>
      </w:r>
      <w:r w:rsidR="007F10F7">
        <w:rPr>
          <w:rFonts w:ascii="Arial" w:hAnsi="Arial" w:cs="Arial"/>
          <w:color w:val="000000"/>
          <w:sz w:val="22"/>
          <w:szCs w:val="22"/>
        </w:rPr>
        <w:t>z</w:t>
      </w:r>
      <w:r w:rsidR="007815C3">
        <w:rPr>
          <w:rFonts w:ascii="Arial" w:hAnsi="Arial" w:cs="Arial"/>
          <w:color w:val="000000"/>
          <w:sz w:val="22"/>
          <w:szCs w:val="22"/>
        </w:rPr>
        <w:t> </w:t>
      </w:r>
      <w:r w:rsidR="007F10F7">
        <w:rPr>
          <w:rFonts w:ascii="Arial" w:hAnsi="Arial" w:cs="Arial"/>
          <w:color w:val="000000"/>
          <w:sz w:val="22"/>
          <w:szCs w:val="22"/>
        </w:rPr>
        <w:t xml:space="preserve">przyczyną </w:t>
      </w:r>
      <w:r w:rsidR="000A4312">
        <w:rPr>
          <w:rFonts w:ascii="Arial" w:hAnsi="Arial" w:cs="Arial"/>
          <w:color w:val="000000"/>
          <w:sz w:val="22"/>
          <w:szCs w:val="22"/>
        </w:rPr>
        <w:t xml:space="preserve">jego </w:t>
      </w:r>
      <w:r w:rsidR="007F10F7">
        <w:rPr>
          <w:rFonts w:ascii="Arial" w:hAnsi="Arial" w:cs="Arial"/>
          <w:color w:val="000000"/>
          <w:sz w:val="22"/>
          <w:szCs w:val="22"/>
        </w:rPr>
        <w:t>odwołania do publicznej wiadomości.</w:t>
      </w:r>
    </w:p>
    <w:p w14:paraId="3AC038DF" w14:textId="77777777" w:rsidR="0081682A" w:rsidRDefault="0081682A" w:rsidP="00C358DD">
      <w:pPr>
        <w:pStyle w:val="Standard"/>
        <w:tabs>
          <w:tab w:val="left" w:pos="709"/>
        </w:tabs>
        <w:suppressAutoHyphens w:val="0"/>
        <w:spacing w:line="360" w:lineRule="auto"/>
        <w:ind w:left="568" w:hanging="284"/>
        <w:rPr>
          <w:rFonts w:ascii="Arial" w:hAnsi="Arial"/>
          <w:sz w:val="22"/>
          <w:szCs w:val="22"/>
        </w:rPr>
      </w:pPr>
    </w:p>
    <w:p w14:paraId="229A4256" w14:textId="1A950D35" w:rsidR="006414C8" w:rsidRDefault="0081682A" w:rsidP="00C358DD">
      <w:pPr>
        <w:pStyle w:val="Standard"/>
        <w:spacing w:line="360" w:lineRule="auto"/>
        <w:ind w:left="426" w:hanging="426"/>
      </w:pPr>
      <w:r>
        <w:rPr>
          <w:rFonts w:ascii="Arial" w:hAnsi="Arial"/>
          <w:sz w:val="22"/>
          <w:szCs w:val="22"/>
        </w:rPr>
        <w:t>20</w:t>
      </w:r>
      <w:r w:rsidR="006414C8">
        <w:rPr>
          <w:rFonts w:ascii="Arial" w:hAnsi="Arial"/>
          <w:sz w:val="22"/>
          <w:szCs w:val="22"/>
        </w:rPr>
        <w:t>.</w:t>
      </w:r>
      <w:r w:rsidR="006414C8">
        <w:rPr>
          <w:rFonts w:ascii="Arial" w:hAnsi="Arial"/>
          <w:b/>
          <w:sz w:val="22"/>
          <w:szCs w:val="22"/>
        </w:rPr>
        <w:t xml:space="preserve"> Informacje dotyczące </w:t>
      </w:r>
      <w:r w:rsidR="00B96621">
        <w:rPr>
          <w:rFonts w:ascii="Arial" w:hAnsi="Arial"/>
          <w:b/>
          <w:sz w:val="22"/>
          <w:szCs w:val="22"/>
        </w:rPr>
        <w:t xml:space="preserve">nieruchomości </w:t>
      </w:r>
      <w:r w:rsidR="006414C8">
        <w:rPr>
          <w:rFonts w:ascii="Arial" w:hAnsi="Arial"/>
          <w:b/>
          <w:sz w:val="22"/>
          <w:szCs w:val="22"/>
        </w:rPr>
        <w:t>oraz warunki realizacji zamierzeń inwestycyjnych:</w:t>
      </w:r>
    </w:p>
    <w:p w14:paraId="2A89787E" w14:textId="6894B4E9" w:rsidR="006414C8" w:rsidRDefault="00000877" w:rsidP="00C358DD">
      <w:pPr>
        <w:pStyle w:val="Standard"/>
        <w:tabs>
          <w:tab w:val="left" w:pos="709"/>
        </w:tabs>
        <w:spacing w:line="360" w:lineRule="auto"/>
        <w:ind w:left="567" w:hanging="283"/>
      </w:pPr>
      <w:r>
        <w:rPr>
          <w:rFonts w:ascii="Arial" w:hAnsi="Arial"/>
          <w:sz w:val="22"/>
          <w:szCs w:val="22"/>
        </w:rPr>
        <w:t>1</w:t>
      </w:r>
      <w:r w:rsidR="006414C8">
        <w:rPr>
          <w:rFonts w:ascii="Arial" w:hAnsi="Arial"/>
          <w:sz w:val="22"/>
          <w:szCs w:val="22"/>
        </w:rPr>
        <w:t>) Nabywca zobowiązany jest na własny koszt do realizacji niezbędnego dla zamierzonej inwestycji uzbrojenia technicznego,</w:t>
      </w:r>
    </w:p>
    <w:p w14:paraId="76E04992" w14:textId="46AC7265" w:rsidR="006414C8" w:rsidRDefault="00000877" w:rsidP="00C358DD">
      <w:pPr>
        <w:pStyle w:val="Standard"/>
        <w:tabs>
          <w:tab w:val="left" w:pos="709"/>
        </w:tabs>
        <w:spacing w:line="360" w:lineRule="auto"/>
        <w:ind w:left="567" w:hanging="283"/>
      </w:pPr>
      <w:r>
        <w:rPr>
          <w:rFonts w:ascii="Arial" w:hAnsi="Arial"/>
          <w:sz w:val="22"/>
          <w:szCs w:val="22"/>
        </w:rPr>
        <w:t>2</w:t>
      </w:r>
      <w:r w:rsidR="006414C8">
        <w:rPr>
          <w:rFonts w:ascii="Arial" w:hAnsi="Arial"/>
          <w:sz w:val="22"/>
          <w:szCs w:val="22"/>
        </w:rPr>
        <w:t>) w zależności od charakteru użytkowania nieruchomości Nabywca we własnym zakresie uzyska indywidualne zapewnienia dostawy mediów,</w:t>
      </w:r>
    </w:p>
    <w:p w14:paraId="1573510A" w14:textId="7C886FFF" w:rsidR="006414C8" w:rsidRDefault="00000877" w:rsidP="00C358DD">
      <w:pPr>
        <w:pStyle w:val="Standard"/>
        <w:spacing w:line="360" w:lineRule="auto"/>
        <w:ind w:left="567" w:hanging="283"/>
      </w:pPr>
      <w:r>
        <w:rPr>
          <w:rFonts w:ascii="Arial" w:hAnsi="Arial"/>
          <w:sz w:val="22"/>
          <w:szCs w:val="22"/>
        </w:rPr>
        <w:t>3</w:t>
      </w:r>
      <w:r w:rsidR="006414C8">
        <w:rPr>
          <w:rFonts w:ascii="Arial" w:hAnsi="Arial"/>
          <w:sz w:val="22"/>
          <w:szCs w:val="22"/>
        </w:rPr>
        <w:t xml:space="preserve">) w przypadku wystąpienia w obrębie </w:t>
      </w:r>
      <w:r w:rsidR="002B08B6">
        <w:rPr>
          <w:rFonts w:ascii="Arial" w:hAnsi="Arial"/>
          <w:sz w:val="22"/>
          <w:szCs w:val="22"/>
        </w:rPr>
        <w:t>nieruchomości</w:t>
      </w:r>
      <w:r w:rsidR="006414C8">
        <w:rPr>
          <w:rFonts w:ascii="Arial" w:hAnsi="Arial"/>
          <w:sz w:val="22"/>
          <w:szCs w:val="22"/>
        </w:rPr>
        <w:t xml:space="preserve"> sieci kolidujących z inwestycją, Nabywca dokona ich przełożenia na koszt własny w uzgodnieniu z właścicielami sieci,</w:t>
      </w:r>
    </w:p>
    <w:p w14:paraId="6508D8B6" w14:textId="79F9FB18" w:rsidR="00140D34" w:rsidRDefault="00000877" w:rsidP="00C358DD">
      <w:pPr>
        <w:pStyle w:val="Standard"/>
        <w:tabs>
          <w:tab w:val="left" w:pos="-435"/>
          <w:tab w:val="left" w:pos="195"/>
        </w:tabs>
        <w:spacing w:line="360" w:lineRule="auto"/>
        <w:ind w:left="284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/>
          <w:sz w:val="22"/>
          <w:szCs w:val="22"/>
        </w:rPr>
        <w:t>4</w:t>
      </w:r>
      <w:r w:rsidR="006414C8">
        <w:rPr>
          <w:rFonts w:ascii="Arial" w:hAnsi="Arial"/>
          <w:sz w:val="22"/>
          <w:szCs w:val="22"/>
        </w:rPr>
        <w:t xml:space="preserve">) </w:t>
      </w:r>
      <w:r w:rsidR="006414C8">
        <w:rPr>
          <w:rFonts w:ascii="Arial" w:hAnsi="Arial" w:cs="Arial"/>
          <w:color w:val="000000"/>
          <w:sz w:val="22"/>
          <w:szCs w:val="22"/>
        </w:rPr>
        <w:t>wznowienie i okazanie granic działki Nabywca zleca na koszt własny.</w:t>
      </w:r>
    </w:p>
    <w:p w14:paraId="5AD74D91" w14:textId="77777777" w:rsidR="0081682A" w:rsidRPr="00771202" w:rsidRDefault="0081682A" w:rsidP="00C358DD">
      <w:pPr>
        <w:pStyle w:val="Standard"/>
        <w:tabs>
          <w:tab w:val="left" w:pos="-435"/>
          <w:tab w:val="left" w:pos="195"/>
        </w:tabs>
        <w:spacing w:line="360" w:lineRule="auto"/>
        <w:ind w:left="284"/>
        <w:rPr>
          <w:rFonts w:ascii="Arial" w:hAnsi="Arial" w:cs="Arial"/>
          <w:color w:val="000000"/>
          <w:sz w:val="22"/>
          <w:szCs w:val="22"/>
        </w:rPr>
      </w:pPr>
    </w:p>
    <w:p w14:paraId="3BAE70E3" w14:textId="1840170A" w:rsidR="006414C8" w:rsidRDefault="000338EF" w:rsidP="00C358DD">
      <w:pPr>
        <w:pStyle w:val="Standard"/>
        <w:suppressAutoHyphens w:val="0"/>
        <w:spacing w:line="360" w:lineRule="auto"/>
        <w:ind w:left="426" w:hanging="426"/>
        <w:rPr>
          <w:rFonts w:ascii="Arial" w:eastAsia="Arial" w:hAnsi="Arial" w:cs="Times New Roman"/>
          <w:color w:val="000000"/>
          <w:sz w:val="22"/>
          <w:szCs w:val="22"/>
        </w:rPr>
      </w:pPr>
      <w:r>
        <w:rPr>
          <w:rFonts w:ascii="Arial" w:hAnsi="Arial" w:cs="Times New Roman"/>
          <w:sz w:val="22"/>
          <w:szCs w:val="22"/>
        </w:rPr>
        <w:t>2</w:t>
      </w:r>
      <w:r w:rsidR="0081682A">
        <w:rPr>
          <w:rFonts w:ascii="Arial" w:hAnsi="Arial" w:cs="Times New Roman"/>
          <w:sz w:val="22"/>
          <w:szCs w:val="22"/>
        </w:rPr>
        <w:t>1</w:t>
      </w:r>
      <w:r w:rsidR="006414C8">
        <w:rPr>
          <w:rFonts w:ascii="Arial" w:hAnsi="Arial" w:cs="Times New Roman"/>
          <w:sz w:val="22"/>
          <w:szCs w:val="22"/>
        </w:rPr>
        <w:t xml:space="preserve">. </w:t>
      </w:r>
      <w:r w:rsidR="006414C8">
        <w:rPr>
          <w:rFonts w:ascii="Arial" w:eastAsia="Arial" w:hAnsi="Arial" w:cs="Times New Roman"/>
          <w:b/>
          <w:bCs/>
          <w:color w:val="000000"/>
          <w:sz w:val="22"/>
          <w:szCs w:val="22"/>
        </w:rPr>
        <w:t>Informacje w sprawie przetargu</w:t>
      </w:r>
      <w:r w:rsidR="006414C8">
        <w:rPr>
          <w:rFonts w:ascii="Arial" w:eastAsia="Arial" w:hAnsi="Arial" w:cs="Times New Roman"/>
          <w:color w:val="000000"/>
          <w:sz w:val="22"/>
          <w:szCs w:val="22"/>
        </w:rPr>
        <w:t xml:space="preserve"> można uzyskać w Wydziale Mienia i </w:t>
      </w:r>
      <w:r w:rsidR="00941FE7">
        <w:rPr>
          <w:rFonts w:ascii="Arial" w:eastAsia="Arial" w:hAnsi="Arial" w:cs="Times New Roman"/>
          <w:color w:val="000000"/>
          <w:sz w:val="22"/>
          <w:szCs w:val="22"/>
        </w:rPr>
        <w:t>Planowania Przestrzennego</w:t>
      </w:r>
      <w:r w:rsidR="006414C8">
        <w:rPr>
          <w:rFonts w:ascii="Arial" w:eastAsia="Arial" w:hAnsi="Arial" w:cs="Times New Roman"/>
          <w:color w:val="000000"/>
          <w:sz w:val="22"/>
          <w:szCs w:val="22"/>
        </w:rPr>
        <w:t xml:space="preserve"> Urzędu Miasta Wodzisławia Śląskiego przy ul. </w:t>
      </w:r>
      <w:proofErr w:type="spellStart"/>
      <w:r w:rsidR="006414C8">
        <w:rPr>
          <w:rFonts w:ascii="Arial" w:eastAsia="Arial" w:hAnsi="Arial" w:cs="Times New Roman"/>
          <w:color w:val="000000"/>
          <w:sz w:val="22"/>
          <w:szCs w:val="22"/>
        </w:rPr>
        <w:t>Bogumińskiej</w:t>
      </w:r>
      <w:proofErr w:type="spellEnd"/>
      <w:r w:rsidR="006414C8">
        <w:rPr>
          <w:rFonts w:ascii="Arial" w:eastAsia="Arial" w:hAnsi="Arial" w:cs="Times New Roman"/>
          <w:color w:val="000000"/>
          <w:sz w:val="22"/>
          <w:szCs w:val="22"/>
        </w:rPr>
        <w:t xml:space="preserve"> 4A,</w:t>
      </w:r>
      <w:r w:rsidR="004002D4">
        <w:rPr>
          <w:rFonts w:ascii="Arial" w:eastAsia="Arial" w:hAnsi="Arial" w:cs="Times New Roman"/>
          <w:color w:val="000000"/>
          <w:sz w:val="22"/>
          <w:szCs w:val="22"/>
        </w:rPr>
        <w:t xml:space="preserve"> </w:t>
      </w:r>
      <w:r w:rsidR="008B5A95">
        <w:rPr>
          <w:rFonts w:ascii="Arial" w:eastAsia="Arial" w:hAnsi="Arial" w:cs="Times New Roman"/>
          <w:color w:val="000000"/>
          <w:sz w:val="22"/>
          <w:szCs w:val="22"/>
        </w:rPr>
        <w:t xml:space="preserve">pokój 100, </w:t>
      </w:r>
      <w:r w:rsidR="003E7B9D">
        <w:rPr>
          <w:rFonts w:ascii="Arial" w:eastAsia="Arial" w:hAnsi="Arial" w:cs="Times New Roman"/>
          <w:color w:val="000000"/>
          <w:sz w:val="22"/>
          <w:szCs w:val="22"/>
        </w:rPr>
        <w:t xml:space="preserve">piętro I, </w:t>
      </w:r>
      <w:r w:rsidR="006414C8">
        <w:rPr>
          <w:rFonts w:ascii="Arial" w:eastAsia="Arial" w:hAnsi="Arial" w:cs="Times New Roman"/>
          <w:color w:val="000000"/>
          <w:sz w:val="22"/>
          <w:szCs w:val="22"/>
        </w:rPr>
        <w:t>tel.</w:t>
      </w:r>
      <w:r w:rsidR="007815C3">
        <w:rPr>
          <w:rFonts w:ascii="Arial" w:eastAsia="Arial" w:hAnsi="Arial" w:cs="Times New Roman"/>
          <w:color w:val="000000"/>
          <w:sz w:val="22"/>
          <w:szCs w:val="22"/>
        </w:rPr>
        <w:t> </w:t>
      </w:r>
      <w:r w:rsidR="006414C8">
        <w:rPr>
          <w:rFonts w:ascii="Arial" w:eastAsia="Arial" w:hAnsi="Arial" w:cs="Times New Roman"/>
          <w:color w:val="000000"/>
          <w:sz w:val="22"/>
          <w:szCs w:val="22"/>
        </w:rPr>
        <w:t>32/4590508.</w:t>
      </w:r>
    </w:p>
    <w:p w14:paraId="6CCC0E4C" w14:textId="77777777" w:rsidR="0081682A" w:rsidRDefault="0081682A" w:rsidP="00C358DD">
      <w:pPr>
        <w:pStyle w:val="Standard"/>
        <w:tabs>
          <w:tab w:val="left" w:pos="360"/>
        </w:tabs>
        <w:suppressAutoHyphens w:val="0"/>
        <w:spacing w:line="360" w:lineRule="auto"/>
        <w:ind w:left="284" w:hanging="284"/>
        <w:rPr>
          <w:rFonts w:ascii="Arial" w:eastAsia="Arial" w:hAnsi="Arial" w:cs="Times New Roman"/>
          <w:color w:val="000000"/>
          <w:sz w:val="22"/>
          <w:szCs w:val="22"/>
        </w:rPr>
      </w:pPr>
    </w:p>
    <w:p w14:paraId="406AE3B4" w14:textId="34DB0F1C" w:rsidR="00B6184C" w:rsidRDefault="00F72214" w:rsidP="00C358DD">
      <w:pPr>
        <w:pStyle w:val="Standard"/>
        <w:tabs>
          <w:tab w:val="left" w:pos="360"/>
        </w:tabs>
        <w:suppressAutoHyphens w:val="0"/>
        <w:spacing w:after="100" w:afterAutospacing="1" w:line="360" w:lineRule="auto"/>
        <w:ind w:left="284" w:hanging="284"/>
        <w:rPr>
          <w:rFonts w:ascii="Arial" w:eastAsia="Arial" w:hAnsi="Arial" w:cs="Times New Roman"/>
          <w:color w:val="000000"/>
          <w:sz w:val="22"/>
          <w:szCs w:val="22"/>
        </w:rPr>
      </w:pPr>
      <w:r>
        <w:rPr>
          <w:rFonts w:ascii="Arial" w:hAnsi="Arial" w:cs="Times New Roman"/>
          <w:sz w:val="22"/>
          <w:szCs w:val="22"/>
        </w:rPr>
        <w:t>2</w:t>
      </w:r>
      <w:r w:rsidR="0081682A">
        <w:rPr>
          <w:rFonts w:ascii="Arial" w:hAnsi="Arial" w:cs="Times New Roman"/>
          <w:sz w:val="22"/>
          <w:szCs w:val="22"/>
        </w:rPr>
        <w:t>2</w:t>
      </w:r>
      <w:r w:rsidR="00000877">
        <w:rPr>
          <w:rFonts w:ascii="Arial" w:hAnsi="Arial" w:cs="Times New Roman"/>
          <w:sz w:val="22"/>
          <w:szCs w:val="22"/>
        </w:rPr>
        <w:t>.</w:t>
      </w:r>
      <w:r w:rsidR="00000877" w:rsidRPr="00000877">
        <w:rPr>
          <w:rFonts w:cs="Arial"/>
        </w:rPr>
        <w:t xml:space="preserve"> </w:t>
      </w:r>
      <w:r w:rsidR="00000877" w:rsidRPr="00554094">
        <w:rPr>
          <w:rFonts w:ascii="Arial" w:hAnsi="Arial" w:cs="Arial"/>
          <w:b/>
          <w:bCs/>
          <w:sz w:val="22"/>
          <w:szCs w:val="22"/>
        </w:rPr>
        <w:t>Oględzin nieruchomości</w:t>
      </w:r>
      <w:r w:rsidR="00000877" w:rsidRPr="00000877">
        <w:rPr>
          <w:rFonts w:ascii="Arial" w:hAnsi="Arial" w:cs="Arial"/>
          <w:sz w:val="22"/>
          <w:szCs w:val="22"/>
        </w:rPr>
        <w:t xml:space="preserve"> można dokonywać po wcześniejszym uzgodnieniu terminu</w:t>
      </w:r>
      <w:r w:rsidR="00FD638A">
        <w:rPr>
          <w:rFonts w:ascii="Arial" w:hAnsi="Arial" w:cs="Arial"/>
          <w:sz w:val="22"/>
          <w:szCs w:val="22"/>
        </w:rPr>
        <w:t xml:space="preserve"> </w:t>
      </w:r>
      <w:r w:rsidR="00000877" w:rsidRPr="00000877">
        <w:rPr>
          <w:rFonts w:ascii="Arial" w:hAnsi="Arial" w:cs="Arial"/>
          <w:sz w:val="22"/>
          <w:szCs w:val="22"/>
        </w:rPr>
        <w:t>w</w:t>
      </w:r>
      <w:r w:rsidR="007815C3">
        <w:rPr>
          <w:rFonts w:ascii="Arial" w:hAnsi="Arial" w:cs="Arial"/>
          <w:sz w:val="22"/>
          <w:szCs w:val="22"/>
        </w:rPr>
        <w:t> </w:t>
      </w:r>
      <w:r w:rsidR="00000877" w:rsidRPr="00000877">
        <w:rPr>
          <w:rFonts w:ascii="Arial" w:hAnsi="Arial" w:cs="Arial"/>
          <w:sz w:val="22"/>
          <w:szCs w:val="22"/>
        </w:rPr>
        <w:t xml:space="preserve">Wydziale Mienia </w:t>
      </w:r>
      <w:r w:rsidR="00000877">
        <w:rPr>
          <w:rFonts w:ascii="Arial" w:hAnsi="Arial" w:cs="Arial"/>
          <w:sz w:val="22"/>
          <w:szCs w:val="22"/>
        </w:rPr>
        <w:t xml:space="preserve">i Planowania Przestrzennego </w:t>
      </w:r>
      <w:r w:rsidR="00000877" w:rsidRPr="00000877">
        <w:rPr>
          <w:rFonts w:ascii="Arial" w:hAnsi="Arial" w:cs="Arial"/>
          <w:sz w:val="22"/>
          <w:szCs w:val="22"/>
        </w:rPr>
        <w:t xml:space="preserve">Urzędu Miasta </w:t>
      </w:r>
      <w:r w:rsidR="00000877">
        <w:rPr>
          <w:rFonts w:ascii="Arial" w:hAnsi="Arial" w:cs="Arial"/>
          <w:sz w:val="22"/>
          <w:szCs w:val="22"/>
        </w:rPr>
        <w:t>Wodzisławia Śląskiego</w:t>
      </w:r>
      <w:r w:rsidR="00000877">
        <w:rPr>
          <w:rFonts w:ascii="Arial" w:eastAsia="Arial" w:hAnsi="Arial" w:cs="Times New Roman"/>
          <w:color w:val="000000"/>
          <w:sz w:val="22"/>
          <w:szCs w:val="22"/>
        </w:rPr>
        <w:t>, tel. 32/4590508</w:t>
      </w:r>
      <w:r w:rsidR="0081682A">
        <w:rPr>
          <w:rFonts w:ascii="Arial" w:eastAsia="Arial" w:hAnsi="Arial" w:cs="Times New Roman"/>
          <w:color w:val="000000"/>
          <w:sz w:val="22"/>
          <w:szCs w:val="22"/>
        </w:rPr>
        <w:t>.</w:t>
      </w:r>
    </w:p>
    <w:p w14:paraId="24125F83" w14:textId="18B5300A" w:rsidR="006414C8" w:rsidRDefault="00554094" w:rsidP="00C358DD">
      <w:pPr>
        <w:pStyle w:val="Standard"/>
        <w:tabs>
          <w:tab w:val="left" w:pos="142"/>
        </w:tabs>
        <w:spacing w:before="113" w:after="480" w:line="360" w:lineRule="auto"/>
        <w:ind w:left="284" w:hanging="284"/>
        <w:rPr>
          <w:rFonts w:ascii="Arial" w:hAnsi="Arial" w:cs="Times New Roman"/>
          <w:sz w:val="22"/>
          <w:szCs w:val="22"/>
        </w:rPr>
      </w:pPr>
      <w:r>
        <w:rPr>
          <w:rFonts w:ascii="Arial" w:eastAsia="Arial" w:hAnsi="Arial" w:cs="Times New Roman"/>
          <w:color w:val="000000"/>
          <w:sz w:val="22"/>
          <w:szCs w:val="22"/>
        </w:rPr>
        <w:lastRenderedPageBreak/>
        <w:t>2</w:t>
      </w:r>
      <w:r w:rsidR="0081682A">
        <w:rPr>
          <w:rFonts w:ascii="Arial" w:eastAsia="Arial" w:hAnsi="Arial" w:cs="Times New Roman"/>
          <w:color w:val="000000"/>
          <w:sz w:val="22"/>
          <w:szCs w:val="22"/>
        </w:rPr>
        <w:t>3</w:t>
      </w:r>
      <w:r w:rsidR="006414C8">
        <w:rPr>
          <w:rFonts w:ascii="Arial" w:eastAsia="Arial" w:hAnsi="Arial" w:cs="Times New Roman"/>
          <w:color w:val="000000"/>
          <w:sz w:val="22"/>
          <w:szCs w:val="22"/>
        </w:rPr>
        <w:t>.</w:t>
      </w:r>
      <w:r w:rsidR="006D25B6">
        <w:rPr>
          <w:rFonts w:ascii="Arial" w:eastAsia="Arial" w:hAnsi="Arial" w:cs="Times New Roman"/>
          <w:color w:val="000000"/>
          <w:sz w:val="22"/>
          <w:szCs w:val="22"/>
        </w:rPr>
        <w:t xml:space="preserve"> </w:t>
      </w:r>
      <w:r w:rsidR="003B64E5">
        <w:rPr>
          <w:rFonts w:ascii="Arial" w:eastAsia="Arial" w:hAnsi="Arial" w:cs="Times New Roman"/>
          <w:color w:val="000000"/>
          <w:sz w:val="22"/>
          <w:szCs w:val="22"/>
        </w:rPr>
        <w:t>O</w:t>
      </w:r>
      <w:r w:rsidR="006414C8">
        <w:rPr>
          <w:rFonts w:ascii="Arial" w:hAnsi="Arial" w:cs="Times New Roman"/>
          <w:sz w:val="22"/>
          <w:szCs w:val="22"/>
        </w:rPr>
        <w:t>głoszeni</w:t>
      </w:r>
      <w:r w:rsidR="003B64E5">
        <w:rPr>
          <w:rFonts w:ascii="Arial" w:hAnsi="Arial" w:cs="Times New Roman"/>
          <w:sz w:val="22"/>
          <w:szCs w:val="22"/>
        </w:rPr>
        <w:t>e</w:t>
      </w:r>
      <w:r w:rsidR="006414C8">
        <w:rPr>
          <w:rFonts w:ascii="Arial" w:hAnsi="Arial" w:cs="Times New Roman"/>
          <w:sz w:val="22"/>
          <w:szCs w:val="22"/>
        </w:rPr>
        <w:t xml:space="preserve"> został</w:t>
      </w:r>
      <w:r w:rsidR="003B64E5">
        <w:rPr>
          <w:rFonts w:ascii="Arial" w:hAnsi="Arial" w:cs="Times New Roman"/>
          <w:sz w:val="22"/>
          <w:szCs w:val="22"/>
        </w:rPr>
        <w:t>o</w:t>
      </w:r>
      <w:r w:rsidR="006414C8">
        <w:rPr>
          <w:rFonts w:ascii="Arial" w:hAnsi="Arial" w:cs="Times New Roman"/>
          <w:sz w:val="22"/>
          <w:szCs w:val="22"/>
        </w:rPr>
        <w:t xml:space="preserve"> podan</w:t>
      </w:r>
      <w:r w:rsidR="008B5A95">
        <w:rPr>
          <w:rFonts w:ascii="Arial" w:hAnsi="Arial" w:cs="Times New Roman"/>
          <w:sz w:val="22"/>
          <w:szCs w:val="22"/>
        </w:rPr>
        <w:t>e</w:t>
      </w:r>
      <w:r w:rsidR="006414C8">
        <w:rPr>
          <w:rFonts w:ascii="Arial" w:hAnsi="Arial" w:cs="Times New Roman"/>
          <w:sz w:val="22"/>
          <w:szCs w:val="22"/>
        </w:rPr>
        <w:t xml:space="preserve"> do publicznej wiadomości poprzez wywieszenie na tablicy ogłoszeń w siedzibie Urzędu Miasta </w:t>
      </w:r>
      <w:r w:rsidR="003B64E5">
        <w:rPr>
          <w:rFonts w:ascii="Arial" w:hAnsi="Arial" w:cs="Times New Roman"/>
          <w:sz w:val="22"/>
          <w:szCs w:val="22"/>
        </w:rPr>
        <w:t xml:space="preserve">Wodzisławia Śląskiego </w:t>
      </w:r>
      <w:r w:rsidR="006414C8">
        <w:rPr>
          <w:rFonts w:ascii="Arial" w:hAnsi="Arial" w:cs="Times New Roman"/>
          <w:sz w:val="22"/>
          <w:szCs w:val="22"/>
        </w:rPr>
        <w:t xml:space="preserve">przy ul. </w:t>
      </w:r>
      <w:proofErr w:type="spellStart"/>
      <w:r w:rsidR="006414C8">
        <w:rPr>
          <w:rFonts w:ascii="Arial" w:hAnsi="Arial" w:cs="Times New Roman"/>
          <w:sz w:val="22"/>
          <w:szCs w:val="22"/>
        </w:rPr>
        <w:t>Bogumińskiej</w:t>
      </w:r>
      <w:proofErr w:type="spellEnd"/>
      <w:r w:rsidR="006414C8">
        <w:rPr>
          <w:rFonts w:ascii="Arial" w:hAnsi="Arial" w:cs="Times New Roman"/>
          <w:sz w:val="22"/>
          <w:szCs w:val="22"/>
        </w:rPr>
        <w:t xml:space="preserve"> 4B</w:t>
      </w:r>
      <w:r w:rsidR="00CF79BA">
        <w:rPr>
          <w:rFonts w:ascii="Arial" w:hAnsi="Arial" w:cs="Times New Roman"/>
          <w:sz w:val="22"/>
          <w:szCs w:val="22"/>
        </w:rPr>
        <w:t>, a</w:t>
      </w:r>
      <w:r w:rsidR="00263B6B">
        <w:rPr>
          <w:rFonts w:ascii="Arial" w:hAnsi="Arial" w:cs="Times New Roman"/>
          <w:sz w:val="22"/>
          <w:szCs w:val="22"/>
        </w:rPr>
        <w:t> </w:t>
      </w:r>
      <w:r w:rsidR="00CF79BA">
        <w:rPr>
          <w:rFonts w:ascii="Arial" w:hAnsi="Arial" w:cs="Times New Roman"/>
          <w:sz w:val="22"/>
          <w:szCs w:val="22"/>
        </w:rPr>
        <w:t xml:space="preserve">także </w:t>
      </w:r>
      <w:r w:rsidR="003B64E5">
        <w:rPr>
          <w:rFonts w:ascii="Arial" w:hAnsi="Arial" w:cs="Times New Roman"/>
          <w:sz w:val="22"/>
          <w:szCs w:val="22"/>
        </w:rPr>
        <w:t xml:space="preserve">zamieszczone </w:t>
      </w:r>
      <w:r w:rsidR="006414C8">
        <w:rPr>
          <w:rFonts w:ascii="Arial" w:hAnsi="Arial" w:cs="Times New Roman"/>
          <w:sz w:val="22"/>
          <w:szCs w:val="22"/>
        </w:rPr>
        <w:t xml:space="preserve">na stronie </w:t>
      </w:r>
      <w:hyperlink r:id="rId8" w:history="1">
        <w:r w:rsidR="003B64E5" w:rsidRPr="006F44BB">
          <w:rPr>
            <w:rStyle w:val="Hipercze"/>
            <w:rFonts w:ascii="Arial" w:hAnsi="Arial" w:cs="Times New Roman"/>
            <w:sz w:val="22"/>
            <w:szCs w:val="22"/>
          </w:rPr>
          <w:t>www.</w:t>
        </w:r>
      </w:hyperlink>
      <w:hyperlink r:id="rId9" w:history="1">
        <w:r w:rsidR="006414C8">
          <w:rPr>
            <w:rStyle w:val="Hipercze"/>
            <w:rFonts w:ascii="Arial" w:hAnsi="Arial" w:cs="Times New Roman"/>
            <w:color w:val="000080"/>
            <w:sz w:val="22"/>
            <w:szCs w:val="22"/>
          </w:rPr>
          <w:t>wodzislaw-slaski.pl</w:t>
        </w:r>
      </w:hyperlink>
      <w:r w:rsidR="004611EE">
        <w:t xml:space="preserve"> </w:t>
      </w:r>
      <w:r w:rsidR="008B5A95">
        <w:t>(</w:t>
      </w:r>
      <w:r w:rsidR="0065333A" w:rsidRPr="0065333A">
        <w:rPr>
          <w:rFonts w:ascii="Arial" w:hAnsi="Arial" w:cs="Arial"/>
          <w:sz w:val="22"/>
          <w:szCs w:val="22"/>
        </w:rPr>
        <w:t>zakładka</w:t>
      </w:r>
      <w:r w:rsidR="0065333A" w:rsidRPr="0065333A">
        <w:rPr>
          <w:sz w:val="22"/>
          <w:szCs w:val="22"/>
        </w:rPr>
        <w:t xml:space="preserve"> </w:t>
      </w:r>
      <w:r w:rsidR="0065333A" w:rsidRPr="0065333A">
        <w:rPr>
          <w:rFonts w:ascii="Arial" w:hAnsi="Arial" w:cs="Arial"/>
          <w:sz w:val="22"/>
          <w:szCs w:val="22"/>
        </w:rPr>
        <w:t>Biznes i</w:t>
      </w:r>
      <w:r w:rsidR="00263B6B">
        <w:rPr>
          <w:rFonts w:ascii="Arial" w:hAnsi="Arial" w:cs="Arial"/>
          <w:sz w:val="22"/>
          <w:szCs w:val="22"/>
        </w:rPr>
        <w:t> </w:t>
      </w:r>
      <w:r w:rsidR="0065333A" w:rsidRPr="0065333A">
        <w:rPr>
          <w:rFonts w:ascii="Arial" w:hAnsi="Arial" w:cs="Arial"/>
          <w:sz w:val="22"/>
          <w:szCs w:val="22"/>
        </w:rPr>
        <w:t>Rozwój</w:t>
      </w:r>
      <w:r w:rsidR="00AE5ED9">
        <w:rPr>
          <w:rFonts w:ascii="Arial" w:hAnsi="Arial" w:cs="Arial"/>
          <w:sz w:val="22"/>
          <w:szCs w:val="22"/>
        </w:rPr>
        <w:t>/</w:t>
      </w:r>
      <w:r w:rsidR="0065333A">
        <w:rPr>
          <w:rFonts w:ascii="Arial" w:hAnsi="Arial" w:cs="Times New Roman"/>
          <w:sz w:val="22"/>
          <w:szCs w:val="22"/>
        </w:rPr>
        <w:t>Gospodar</w:t>
      </w:r>
      <w:r w:rsidR="00EB236B">
        <w:rPr>
          <w:rFonts w:ascii="Arial" w:hAnsi="Arial" w:cs="Times New Roman"/>
          <w:sz w:val="22"/>
          <w:szCs w:val="22"/>
        </w:rPr>
        <w:t>ka</w:t>
      </w:r>
      <w:r w:rsidR="003B64E5">
        <w:rPr>
          <w:rFonts w:ascii="Arial" w:hAnsi="Arial" w:cs="Times New Roman"/>
          <w:sz w:val="22"/>
          <w:szCs w:val="22"/>
        </w:rPr>
        <w:t xml:space="preserve"> </w:t>
      </w:r>
      <w:r w:rsidR="00EB236B">
        <w:rPr>
          <w:rFonts w:ascii="Arial" w:hAnsi="Arial" w:cs="Times New Roman"/>
          <w:sz w:val="22"/>
          <w:szCs w:val="22"/>
        </w:rPr>
        <w:t>N</w:t>
      </w:r>
      <w:r w:rsidR="0065333A">
        <w:rPr>
          <w:rFonts w:ascii="Arial" w:hAnsi="Arial" w:cs="Times New Roman"/>
          <w:sz w:val="22"/>
          <w:szCs w:val="22"/>
        </w:rPr>
        <w:t>ieruch</w:t>
      </w:r>
      <w:r w:rsidR="00220008">
        <w:rPr>
          <w:rFonts w:ascii="Arial" w:hAnsi="Arial" w:cs="Times New Roman"/>
          <w:sz w:val="22"/>
          <w:szCs w:val="22"/>
        </w:rPr>
        <w:t>omościami</w:t>
      </w:r>
      <w:r w:rsidR="00EB236B">
        <w:rPr>
          <w:rFonts w:ascii="Arial" w:hAnsi="Arial" w:cs="Times New Roman"/>
          <w:sz w:val="22"/>
          <w:szCs w:val="22"/>
        </w:rPr>
        <w:t>/Nieruchomości-Sprzedaż</w:t>
      </w:r>
      <w:r w:rsidR="008B5A95">
        <w:rPr>
          <w:rFonts w:ascii="Arial" w:hAnsi="Arial" w:cs="Times New Roman"/>
          <w:sz w:val="22"/>
          <w:szCs w:val="22"/>
        </w:rPr>
        <w:t>)</w:t>
      </w:r>
      <w:r w:rsidR="00EB236B">
        <w:rPr>
          <w:rFonts w:ascii="Arial" w:hAnsi="Arial" w:cs="Times New Roman"/>
          <w:sz w:val="22"/>
          <w:szCs w:val="22"/>
        </w:rPr>
        <w:t xml:space="preserve"> </w:t>
      </w:r>
      <w:r w:rsidR="00AE5ED9">
        <w:rPr>
          <w:rFonts w:ascii="Arial" w:hAnsi="Arial" w:cs="Times New Roman"/>
          <w:sz w:val="22"/>
          <w:szCs w:val="22"/>
        </w:rPr>
        <w:t>oraz</w:t>
      </w:r>
      <w:r w:rsidR="006414C8">
        <w:rPr>
          <w:rFonts w:ascii="Arial" w:hAnsi="Arial" w:cs="Times New Roman"/>
          <w:sz w:val="22"/>
          <w:szCs w:val="22"/>
        </w:rPr>
        <w:t xml:space="preserve"> w Biuletynie Informacji Publicznej</w:t>
      </w:r>
      <w:r w:rsidR="008B5A95">
        <w:rPr>
          <w:rFonts w:ascii="Arial" w:hAnsi="Arial" w:cs="Times New Roman"/>
          <w:sz w:val="22"/>
          <w:szCs w:val="22"/>
        </w:rPr>
        <w:t xml:space="preserve"> (</w:t>
      </w:r>
      <w:r w:rsidR="00AE5ED9">
        <w:rPr>
          <w:rFonts w:ascii="Arial" w:hAnsi="Arial" w:cs="Times New Roman"/>
          <w:sz w:val="22"/>
          <w:szCs w:val="22"/>
        </w:rPr>
        <w:t>zakładka Gospodar</w:t>
      </w:r>
      <w:r w:rsidR="00220008">
        <w:rPr>
          <w:rFonts w:ascii="Arial" w:hAnsi="Arial" w:cs="Times New Roman"/>
          <w:sz w:val="22"/>
          <w:szCs w:val="22"/>
        </w:rPr>
        <w:t>owanie n</w:t>
      </w:r>
      <w:r w:rsidR="00AE5ED9">
        <w:rPr>
          <w:rFonts w:ascii="Arial" w:hAnsi="Arial" w:cs="Times New Roman"/>
          <w:sz w:val="22"/>
          <w:szCs w:val="22"/>
        </w:rPr>
        <w:t>ieruchomościami</w:t>
      </w:r>
      <w:r w:rsidR="00220008">
        <w:rPr>
          <w:rFonts w:ascii="Arial" w:hAnsi="Arial" w:cs="Times New Roman"/>
          <w:sz w:val="22"/>
          <w:szCs w:val="22"/>
        </w:rPr>
        <w:t>/Ogłoszenia o</w:t>
      </w:r>
      <w:r w:rsidR="00263B6B">
        <w:rPr>
          <w:rFonts w:ascii="Arial" w:hAnsi="Arial" w:cs="Times New Roman"/>
          <w:sz w:val="22"/>
          <w:szCs w:val="22"/>
        </w:rPr>
        <w:t> </w:t>
      </w:r>
      <w:r w:rsidR="00220008">
        <w:rPr>
          <w:rFonts w:ascii="Arial" w:hAnsi="Arial" w:cs="Times New Roman"/>
          <w:sz w:val="22"/>
          <w:szCs w:val="22"/>
        </w:rPr>
        <w:t>przetargach</w:t>
      </w:r>
      <w:r w:rsidR="008B5A95">
        <w:rPr>
          <w:rFonts w:ascii="Arial" w:hAnsi="Arial" w:cs="Times New Roman"/>
          <w:sz w:val="22"/>
          <w:szCs w:val="22"/>
        </w:rPr>
        <w:t>)</w:t>
      </w:r>
      <w:r w:rsidR="00862D87">
        <w:rPr>
          <w:rFonts w:ascii="Arial" w:hAnsi="Arial" w:cs="Times New Roman"/>
          <w:sz w:val="22"/>
          <w:szCs w:val="22"/>
        </w:rPr>
        <w:t>.</w:t>
      </w:r>
      <w:r w:rsidR="00220008">
        <w:rPr>
          <w:rFonts w:ascii="Arial" w:hAnsi="Arial" w:cs="Times New Roman"/>
          <w:sz w:val="22"/>
          <w:szCs w:val="22"/>
        </w:rPr>
        <w:t xml:space="preserve"> </w:t>
      </w:r>
    </w:p>
    <w:p w14:paraId="7A483857" w14:textId="760F6470" w:rsidR="00FD638A" w:rsidRDefault="00C46AC7" w:rsidP="00C358DD">
      <w:pPr>
        <w:pStyle w:val="Standard"/>
        <w:tabs>
          <w:tab w:val="left" w:pos="142"/>
        </w:tabs>
        <w:spacing w:before="113" w:line="360" w:lineRule="auto"/>
        <w:ind w:left="5239" w:firstLine="289"/>
        <w:rPr>
          <w:rFonts w:ascii="Arial" w:hAnsi="Arial" w:cs="Times New Roman"/>
          <w:sz w:val="22"/>
          <w:szCs w:val="22"/>
        </w:rPr>
      </w:pPr>
      <w:r>
        <w:rPr>
          <w:rFonts w:ascii="Arial" w:hAnsi="Arial" w:cs="Times New Roman"/>
          <w:sz w:val="22"/>
          <w:szCs w:val="22"/>
        </w:rPr>
        <w:t xml:space="preserve">PREZYDENT MIASTA </w:t>
      </w:r>
    </w:p>
    <w:p w14:paraId="09D3FD03" w14:textId="19C10903" w:rsidR="00C46AC7" w:rsidRPr="00862D87" w:rsidRDefault="00C46AC7" w:rsidP="00C358DD">
      <w:pPr>
        <w:pStyle w:val="Standard"/>
        <w:tabs>
          <w:tab w:val="left" w:pos="142"/>
        </w:tabs>
        <w:spacing w:before="113" w:after="600" w:line="360" w:lineRule="auto"/>
        <w:ind w:left="5103" w:firstLine="715"/>
        <w:rPr>
          <w:rFonts w:ascii="Arial" w:hAnsi="Arial" w:cs="Times New Roman"/>
          <w:sz w:val="22"/>
          <w:szCs w:val="22"/>
        </w:rPr>
      </w:pPr>
      <w:r>
        <w:rPr>
          <w:rFonts w:ascii="Arial" w:hAnsi="Arial" w:cs="Times New Roman"/>
          <w:sz w:val="22"/>
          <w:szCs w:val="22"/>
        </w:rPr>
        <w:t>Mieczysław Kieca</w:t>
      </w:r>
    </w:p>
    <w:sectPr w:rsidR="00C46AC7" w:rsidRPr="00862D87" w:rsidSect="008E3999">
      <w:footerReference w:type="default" r:id="rId10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DC4CE" w14:textId="77777777" w:rsidR="00C342D6" w:rsidRDefault="00C342D6" w:rsidP="00DA3E37">
      <w:r>
        <w:separator/>
      </w:r>
    </w:p>
  </w:endnote>
  <w:endnote w:type="continuationSeparator" w:id="0">
    <w:p w14:paraId="00B5B4A2" w14:textId="77777777" w:rsidR="00C342D6" w:rsidRDefault="00C342D6" w:rsidP="00DA3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0977719"/>
      <w:docPartObj>
        <w:docPartGallery w:val="Page Numbers (Bottom of Page)"/>
        <w:docPartUnique/>
      </w:docPartObj>
    </w:sdtPr>
    <w:sdtEndPr/>
    <w:sdtContent>
      <w:p w14:paraId="14289ED3" w14:textId="39FD9212" w:rsidR="00DA3E37" w:rsidRDefault="00DA3E3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F093E5" w14:textId="77777777" w:rsidR="00DA3E37" w:rsidRDefault="00DA3E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13EF7" w14:textId="77777777" w:rsidR="00C342D6" w:rsidRDefault="00C342D6" w:rsidP="00DA3E37">
      <w:r>
        <w:separator/>
      </w:r>
    </w:p>
  </w:footnote>
  <w:footnote w:type="continuationSeparator" w:id="0">
    <w:p w14:paraId="438E6668" w14:textId="77777777" w:rsidR="00C342D6" w:rsidRDefault="00C342D6" w:rsidP="00DA3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6794"/>
    <w:multiLevelType w:val="hybridMultilevel"/>
    <w:tmpl w:val="4014AC50"/>
    <w:lvl w:ilvl="0" w:tplc="DD42C81A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479AD"/>
    <w:multiLevelType w:val="hybridMultilevel"/>
    <w:tmpl w:val="019ABBEE"/>
    <w:lvl w:ilvl="0" w:tplc="50983D3E">
      <w:start w:val="1"/>
      <w:numFmt w:val="decimal"/>
      <w:lvlText w:val="%1."/>
      <w:lvlJc w:val="left"/>
      <w:pPr>
        <w:ind w:left="720" w:hanging="360"/>
      </w:pPr>
      <w:rPr>
        <w:rFonts w:ascii="Arial" w:eastAsia="SimSun" w:hAnsi="Arial" w:cs="Arial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C79C8"/>
    <w:multiLevelType w:val="hybridMultilevel"/>
    <w:tmpl w:val="D65077E4"/>
    <w:lvl w:ilvl="0" w:tplc="ABFEB08E">
      <w:numFmt w:val="bullet"/>
      <w:lvlText w:val=""/>
      <w:lvlJc w:val="left"/>
      <w:pPr>
        <w:ind w:left="1080" w:hanging="360"/>
      </w:pPr>
      <w:rPr>
        <w:rFonts w:ascii="Symbol" w:eastAsia="SimSu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26B15FA"/>
    <w:multiLevelType w:val="hybridMultilevel"/>
    <w:tmpl w:val="E11A33FE"/>
    <w:lvl w:ilvl="0" w:tplc="34C00C22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221341">
    <w:abstractNumId w:val="1"/>
  </w:num>
  <w:num w:numId="2" w16cid:durableId="946424759">
    <w:abstractNumId w:val="0"/>
  </w:num>
  <w:num w:numId="3" w16cid:durableId="333073052">
    <w:abstractNumId w:val="3"/>
  </w:num>
  <w:num w:numId="4" w16cid:durableId="6017676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EA8"/>
    <w:rsid w:val="00000877"/>
    <w:rsid w:val="000009B3"/>
    <w:rsid w:val="000028FF"/>
    <w:rsid w:val="00006005"/>
    <w:rsid w:val="00006A96"/>
    <w:rsid w:val="00006BB1"/>
    <w:rsid w:val="0001296E"/>
    <w:rsid w:val="00016364"/>
    <w:rsid w:val="00024A15"/>
    <w:rsid w:val="000338EF"/>
    <w:rsid w:val="00044BAF"/>
    <w:rsid w:val="00045436"/>
    <w:rsid w:val="0007069D"/>
    <w:rsid w:val="0007627C"/>
    <w:rsid w:val="000905D4"/>
    <w:rsid w:val="00093C6F"/>
    <w:rsid w:val="0009486B"/>
    <w:rsid w:val="000A178B"/>
    <w:rsid w:val="000A3592"/>
    <w:rsid w:val="000A4312"/>
    <w:rsid w:val="000B0493"/>
    <w:rsid w:val="000B2540"/>
    <w:rsid w:val="000B4205"/>
    <w:rsid w:val="000E4DDC"/>
    <w:rsid w:val="000E7020"/>
    <w:rsid w:val="000E7A66"/>
    <w:rsid w:val="001007E3"/>
    <w:rsid w:val="0010321F"/>
    <w:rsid w:val="00104966"/>
    <w:rsid w:val="00125B2E"/>
    <w:rsid w:val="00126365"/>
    <w:rsid w:val="0013023C"/>
    <w:rsid w:val="00136356"/>
    <w:rsid w:val="00136A9A"/>
    <w:rsid w:val="00136C8D"/>
    <w:rsid w:val="00140D34"/>
    <w:rsid w:val="0014345E"/>
    <w:rsid w:val="00154073"/>
    <w:rsid w:val="00166796"/>
    <w:rsid w:val="00170CA8"/>
    <w:rsid w:val="0017132C"/>
    <w:rsid w:val="0017657B"/>
    <w:rsid w:val="00182B89"/>
    <w:rsid w:val="00183F3B"/>
    <w:rsid w:val="0018524F"/>
    <w:rsid w:val="001A1661"/>
    <w:rsid w:val="001A1BB7"/>
    <w:rsid w:val="001A5B3B"/>
    <w:rsid w:val="001B3C83"/>
    <w:rsid w:val="001B6926"/>
    <w:rsid w:val="001C2F93"/>
    <w:rsid w:val="001C6F6E"/>
    <w:rsid w:val="001E10DC"/>
    <w:rsid w:val="001E1E82"/>
    <w:rsid w:val="001E3E65"/>
    <w:rsid w:val="001E4742"/>
    <w:rsid w:val="001F275A"/>
    <w:rsid w:val="00200A31"/>
    <w:rsid w:val="00212C14"/>
    <w:rsid w:val="00213085"/>
    <w:rsid w:val="00220008"/>
    <w:rsid w:val="00220E83"/>
    <w:rsid w:val="00221673"/>
    <w:rsid w:val="0023133E"/>
    <w:rsid w:val="00235008"/>
    <w:rsid w:val="002367CD"/>
    <w:rsid w:val="002451F0"/>
    <w:rsid w:val="00246F76"/>
    <w:rsid w:val="00254F35"/>
    <w:rsid w:val="00255EDF"/>
    <w:rsid w:val="00260093"/>
    <w:rsid w:val="00263B6B"/>
    <w:rsid w:val="00271D8F"/>
    <w:rsid w:val="00272D21"/>
    <w:rsid w:val="002800AD"/>
    <w:rsid w:val="002804FD"/>
    <w:rsid w:val="0028295A"/>
    <w:rsid w:val="002924A2"/>
    <w:rsid w:val="002941A7"/>
    <w:rsid w:val="00295B60"/>
    <w:rsid w:val="002A0646"/>
    <w:rsid w:val="002A28D3"/>
    <w:rsid w:val="002A5D7C"/>
    <w:rsid w:val="002B08B6"/>
    <w:rsid w:val="002B2402"/>
    <w:rsid w:val="002B3C45"/>
    <w:rsid w:val="002B448C"/>
    <w:rsid w:val="002B61D5"/>
    <w:rsid w:val="002B7E67"/>
    <w:rsid w:val="002C1C0A"/>
    <w:rsid w:val="002F543F"/>
    <w:rsid w:val="002F7807"/>
    <w:rsid w:val="00300F96"/>
    <w:rsid w:val="00301AF7"/>
    <w:rsid w:val="0030314B"/>
    <w:rsid w:val="003052BA"/>
    <w:rsid w:val="00311AEC"/>
    <w:rsid w:val="003136A0"/>
    <w:rsid w:val="00320A6A"/>
    <w:rsid w:val="00323D99"/>
    <w:rsid w:val="003257A9"/>
    <w:rsid w:val="00337F50"/>
    <w:rsid w:val="00346E73"/>
    <w:rsid w:val="0036128B"/>
    <w:rsid w:val="00361317"/>
    <w:rsid w:val="00367403"/>
    <w:rsid w:val="00373454"/>
    <w:rsid w:val="00374B41"/>
    <w:rsid w:val="00387538"/>
    <w:rsid w:val="00395C6F"/>
    <w:rsid w:val="00396F4E"/>
    <w:rsid w:val="003A3850"/>
    <w:rsid w:val="003A6D2D"/>
    <w:rsid w:val="003B6195"/>
    <w:rsid w:val="003B64E5"/>
    <w:rsid w:val="003C617B"/>
    <w:rsid w:val="003C6A50"/>
    <w:rsid w:val="003C76C4"/>
    <w:rsid w:val="003D6B12"/>
    <w:rsid w:val="003E2339"/>
    <w:rsid w:val="003E7B9D"/>
    <w:rsid w:val="003F305C"/>
    <w:rsid w:val="003F3C94"/>
    <w:rsid w:val="003F7B5E"/>
    <w:rsid w:val="004002D4"/>
    <w:rsid w:val="004008E3"/>
    <w:rsid w:val="00406F2D"/>
    <w:rsid w:val="004074C1"/>
    <w:rsid w:val="004104B9"/>
    <w:rsid w:val="004116BE"/>
    <w:rsid w:val="00414AAD"/>
    <w:rsid w:val="00416806"/>
    <w:rsid w:val="00416812"/>
    <w:rsid w:val="00417B09"/>
    <w:rsid w:val="00432E8D"/>
    <w:rsid w:val="0044027A"/>
    <w:rsid w:val="0045051C"/>
    <w:rsid w:val="004522F0"/>
    <w:rsid w:val="004611EE"/>
    <w:rsid w:val="00462ED9"/>
    <w:rsid w:val="004640DE"/>
    <w:rsid w:val="004753BA"/>
    <w:rsid w:val="00482000"/>
    <w:rsid w:val="00490ACD"/>
    <w:rsid w:val="0049125E"/>
    <w:rsid w:val="00493926"/>
    <w:rsid w:val="00496542"/>
    <w:rsid w:val="004A64C7"/>
    <w:rsid w:val="004B6658"/>
    <w:rsid w:val="004D03DE"/>
    <w:rsid w:val="004E08B6"/>
    <w:rsid w:val="004E280C"/>
    <w:rsid w:val="004E371F"/>
    <w:rsid w:val="004F79D0"/>
    <w:rsid w:val="00512270"/>
    <w:rsid w:val="005138D0"/>
    <w:rsid w:val="00532AE4"/>
    <w:rsid w:val="00546928"/>
    <w:rsid w:val="00553E13"/>
    <w:rsid w:val="00554094"/>
    <w:rsid w:val="00561C2D"/>
    <w:rsid w:val="00562A20"/>
    <w:rsid w:val="00562CBC"/>
    <w:rsid w:val="005641D0"/>
    <w:rsid w:val="00571383"/>
    <w:rsid w:val="00581D0F"/>
    <w:rsid w:val="00594666"/>
    <w:rsid w:val="00595CF6"/>
    <w:rsid w:val="005A6297"/>
    <w:rsid w:val="005A7485"/>
    <w:rsid w:val="005B1CB2"/>
    <w:rsid w:val="005B4E8D"/>
    <w:rsid w:val="005B683B"/>
    <w:rsid w:val="005C4FE1"/>
    <w:rsid w:val="005D0AB4"/>
    <w:rsid w:val="005E1C0D"/>
    <w:rsid w:val="00604ACA"/>
    <w:rsid w:val="0060573C"/>
    <w:rsid w:val="00613EA8"/>
    <w:rsid w:val="00621AD2"/>
    <w:rsid w:val="006272D5"/>
    <w:rsid w:val="00636092"/>
    <w:rsid w:val="006412AE"/>
    <w:rsid w:val="006414C8"/>
    <w:rsid w:val="00645004"/>
    <w:rsid w:val="00646261"/>
    <w:rsid w:val="0065333A"/>
    <w:rsid w:val="0066281F"/>
    <w:rsid w:val="006637C9"/>
    <w:rsid w:val="00670D6A"/>
    <w:rsid w:val="0067359C"/>
    <w:rsid w:val="006769BC"/>
    <w:rsid w:val="00676CE0"/>
    <w:rsid w:val="00694FE5"/>
    <w:rsid w:val="006A7307"/>
    <w:rsid w:val="006B0913"/>
    <w:rsid w:val="006B339E"/>
    <w:rsid w:val="006B5FD9"/>
    <w:rsid w:val="006C0B60"/>
    <w:rsid w:val="006C0C88"/>
    <w:rsid w:val="006D25B6"/>
    <w:rsid w:val="006D4958"/>
    <w:rsid w:val="006D59A8"/>
    <w:rsid w:val="006D65FA"/>
    <w:rsid w:val="006D7D68"/>
    <w:rsid w:val="006E0427"/>
    <w:rsid w:val="006E5916"/>
    <w:rsid w:val="006F1961"/>
    <w:rsid w:val="006F5E2B"/>
    <w:rsid w:val="006F6239"/>
    <w:rsid w:val="006F786F"/>
    <w:rsid w:val="00701044"/>
    <w:rsid w:val="00706E52"/>
    <w:rsid w:val="0071625F"/>
    <w:rsid w:val="00716529"/>
    <w:rsid w:val="00722B20"/>
    <w:rsid w:val="00723210"/>
    <w:rsid w:val="007233AC"/>
    <w:rsid w:val="00723F79"/>
    <w:rsid w:val="007307F8"/>
    <w:rsid w:val="00735445"/>
    <w:rsid w:val="007447AE"/>
    <w:rsid w:val="00756670"/>
    <w:rsid w:val="00760148"/>
    <w:rsid w:val="007616B8"/>
    <w:rsid w:val="00771202"/>
    <w:rsid w:val="007775AC"/>
    <w:rsid w:val="007809E5"/>
    <w:rsid w:val="007815C3"/>
    <w:rsid w:val="0078334F"/>
    <w:rsid w:val="00797D34"/>
    <w:rsid w:val="007A46BC"/>
    <w:rsid w:val="007B08A9"/>
    <w:rsid w:val="007B0A7C"/>
    <w:rsid w:val="007B1EE1"/>
    <w:rsid w:val="007B5F22"/>
    <w:rsid w:val="007D7C08"/>
    <w:rsid w:val="007E106A"/>
    <w:rsid w:val="007E3FC9"/>
    <w:rsid w:val="007F10F7"/>
    <w:rsid w:val="007F4271"/>
    <w:rsid w:val="007F5325"/>
    <w:rsid w:val="00803024"/>
    <w:rsid w:val="00803AF0"/>
    <w:rsid w:val="00804822"/>
    <w:rsid w:val="00816606"/>
    <w:rsid w:val="00816753"/>
    <w:rsid w:val="0081682A"/>
    <w:rsid w:val="008417E2"/>
    <w:rsid w:val="0085172B"/>
    <w:rsid w:val="008556F7"/>
    <w:rsid w:val="00862D87"/>
    <w:rsid w:val="008724E9"/>
    <w:rsid w:val="00874B1C"/>
    <w:rsid w:val="008755D4"/>
    <w:rsid w:val="00876F06"/>
    <w:rsid w:val="00877A9D"/>
    <w:rsid w:val="00880606"/>
    <w:rsid w:val="00880F32"/>
    <w:rsid w:val="008810AC"/>
    <w:rsid w:val="00887BDF"/>
    <w:rsid w:val="00891CF6"/>
    <w:rsid w:val="00893C2F"/>
    <w:rsid w:val="008B5A95"/>
    <w:rsid w:val="008B6A8F"/>
    <w:rsid w:val="008C7709"/>
    <w:rsid w:val="008E3999"/>
    <w:rsid w:val="008F15F9"/>
    <w:rsid w:val="008F2C12"/>
    <w:rsid w:val="008F53EA"/>
    <w:rsid w:val="00901154"/>
    <w:rsid w:val="00902FB6"/>
    <w:rsid w:val="00914D9A"/>
    <w:rsid w:val="00915F53"/>
    <w:rsid w:val="009218C5"/>
    <w:rsid w:val="009232C4"/>
    <w:rsid w:val="009261E3"/>
    <w:rsid w:val="00934BE1"/>
    <w:rsid w:val="00935A68"/>
    <w:rsid w:val="00941FE7"/>
    <w:rsid w:val="00962755"/>
    <w:rsid w:val="0096597E"/>
    <w:rsid w:val="00966F05"/>
    <w:rsid w:val="00967D08"/>
    <w:rsid w:val="009946F5"/>
    <w:rsid w:val="00994AE9"/>
    <w:rsid w:val="0099754E"/>
    <w:rsid w:val="00997BD8"/>
    <w:rsid w:val="009A17D7"/>
    <w:rsid w:val="009A1D90"/>
    <w:rsid w:val="009A239C"/>
    <w:rsid w:val="009D021A"/>
    <w:rsid w:val="009D23CF"/>
    <w:rsid w:val="009D245C"/>
    <w:rsid w:val="009D3016"/>
    <w:rsid w:val="009D5851"/>
    <w:rsid w:val="009D747C"/>
    <w:rsid w:val="009E3714"/>
    <w:rsid w:val="009E7B51"/>
    <w:rsid w:val="009F076F"/>
    <w:rsid w:val="00A00993"/>
    <w:rsid w:val="00A12A5C"/>
    <w:rsid w:val="00A21927"/>
    <w:rsid w:val="00A27FCB"/>
    <w:rsid w:val="00A3082F"/>
    <w:rsid w:val="00A30FC5"/>
    <w:rsid w:val="00A3218F"/>
    <w:rsid w:val="00A4588F"/>
    <w:rsid w:val="00A53F1F"/>
    <w:rsid w:val="00A548C1"/>
    <w:rsid w:val="00A5777D"/>
    <w:rsid w:val="00A603A4"/>
    <w:rsid w:val="00A61C15"/>
    <w:rsid w:val="00A61EA1"/>
    <w:rsid w:val="00A72B84"/>
    <w:rsid w:val="00A76540"/>
    <w:rsid w:val="00A7795B"/>
    <w:rsid w:val="00A82F20"/>
    <w:rsid w:val="00A858EC"/>
    <w:rsid w:val="00A862F3"/>
    <w:rsid w:val="00A909D5"/>
    <w:rsid w:val="00A90BAC"/>
    <w:rsid w:val="00AA51A6"/>
    <w:rsid w:val="00AB3624"/>
    <w:rsid w:val="00AC067E"/>
    <w:rsid w:val="00AC15A7"/>
    <w:rsid w:val="00AC1C4A"/>
    <w:rsid w:val="00AD3697"/>
    <w:rsid w:val="00AE4202"/>
    <w:rsid w:val="00AE5ED9"/>
    <w:rsid w:val="00AF4833"/>
    <w:rsid w:val="00AF4DB0"/>
    <w:rsid w:val="00AF6D04"/>
    <w:rsid w:val="00B11F84"/>
    <w:rsid w:val="00B13F65"/>
    <w:rsid w:val="00B15248"/>
    <w:rsid w:val="00B32DE8"/>
    <w:rsid w:val="00B35266"/>
    <w:rsid w:val="00B37EDF"/>
    <w:rsid w:val="00B53A9D"/>
    <w:rsid w:val="00B6184C"/>
    <w:rsid w:val="00B61BD2"/>
    <w:rsid w:val="00B751C8"/>
    <w:rsid w:val="00B8138F"/>
    <w:rsid w:val="00B9079E"/>
    <w:rsid w:val="00B9404D"/>
    <w:rsid w:val="00B9436F"/>
    <w:rsid w:val="00B95524"/>
    <w:rsid w:val="00B95F99"/>
    <w:rsid w:val="00B96621"/>
    <w:rsid w:val="00B96795"/>
    <w:rsid w:val="00B97DAF"/>
    <w:rsid w:val="00BB5B63"/>
    <w:rsid w:val="00BB638B"/>
    <w:rsid w:val="00BC43A4"/>
    <w:rsid w:val="00BC4ACE"/>
    <w:rsid w:val="00BE1616"/>
    <w:rsid w:val="00BE3C9E"/>
    <w:rsid w:val="00BF2D55"/>
    <w:rsid w:val="00BF4048"/>
    <w:rsid w:val="00BF588A"/>
    <w:rsid w:val="00C000A3"/>
    <w:rsid w:val="00C00D2F"/>
    <w:rsid w:val="00C03897"/>
    <w:rsid w:val="00C12497"/>
    <w:rsid w:val="00C12C2D"/>
    <w:rsid w:val="00C2041D"/>
    <w:rsid w:val="00C22BA5"/>
    <w:rsid w:val="00C2359F"/>
    <w:rsid w:val="00C34165"/>
    <w:rsid w:val="00C342D6"/>
    <w:rsid w:val="00C34F41"/>
    <w:rsid w:val="00C358DD"/>
    <w:rsid w:val="00C36327"/>
    <w:rsid w:val="00C463E4"/>
    <w:rsid w:val="00C46454"/>
    <w:rsid w:val="00C46AC7"/>
    <w:rsid w:val="00C519B8"/>
    <w:rsid w:val="00C54709"/>
    <w:rsid w:val="00C55DEB"/>
    <w:rsid w:val="00C57CFE"/>
    <w:rsid w:val="00C736C4"/>
    <w:rsid w:val="00C85C61"/>
    <w:rsid w:val="00C87260"/>
    <w:rsid w:val="00C902D0"/>
    <w:rsid w:val="00C97848"/>
    <w:rsid w:val="00CC3307"/>
    <w:rsid w:val="00CC7871"/>
    <w:rsid w:val="00CD380D"/>
    <w:rsid w:val="00CE570B"/>
    <w:rsid w:val="00CF37B4"/>
    <w:rsid w:val="00CF65E3"/>
    <w:rsid w:val="00CF69AD"/>
    <w:rsid w:val="00CF79BA"/>
    <w:rsid w:val="00D0159B"/>
    <w:rsid w:val="00D1025A"/>
    <w:rsid w:val="00D16BA9"/>
    <w:rsid w:val="00D3334A"/>
    <w:rsid w:val="00D33434"/>
    <w:rsid w:val="00D50349"/>
    <w:rsid w:val="00D5233D"/>
    <w:rsid w:val="00D6547C"/>
    <w:rsid w:val="00D7036B"/>
    <w:rsid w:val="00D72E7A"/>
    <w:rsid w:val="00D74415"/>
    <w:rsid w:val="00D80486"/>
    <w:rsid w:val="00D828C0"/>
    <w:rsid w:val="00D90DDD"/>
    <w:rsid w:val="00DA3E37"/>
    <w:rsid w:val="00DA4056"/>
    <w:rsid w:val="00DA61FF"/>
    <w:rsid w:val="00DA6C7B"/>
    <w:rsid w:val="00DB6422"/>
    <w:rsid w:val="00DB70A4"/>
    <w:rsid w:val="00DC1A8B"/>
    <w:rsid w:val="00DC363A"/>
    <w:rsid w:val="00DC48D0"/>
    <w:rsid w:val="00DC71AE"/>
    <w:rsid w:val="00DC7513"/>
    <w:rsid w:val="00DD05A9"/>
    <w:rsid w:val="00DE27CB"/>
    <w:rsid w:val="00E004A1"/>
    <w:rsid w:val="00E024FE"/>
    <w:rsid w:val="00E06B7B"/>
    <w:rsid w:val="00E0764D"/>
    <w:rsid w:val="00E322F5"/>
    <w:rsid w:val="00E44944"/>
    <w:rsid w:val="00E517A9"/>
    <w:rsid w:val="00E520AF"/>
    <w:rsid w:val="00E54BDF"/>
    <w:rsid w:val="00E627D8"/>
    <w:rsid w:val="00E67568"/>
    <w:rsid w:val="00E67EB8"/>
    <w:rsid w:val="00E70DA4"/>
    <w:rsid w:val="00E75076"/>
    <w:rsid w:val="00E7606B"/>
    <w:rsid w:val="00E820B9"/>
    <w:rsid w:val="00E86EBC"/>
    <w:rsid w:val="00E97BF4"/>
    <w:rsid w:val="00EA3741"/>
    <w:rsid w:val="00EA48EF"/>
    <w:rsid w:val="00EA7B3A"/>
    <w:rsid w:val="00EB1FD4"/>
    <w:rsid w:val="00EB236B"/>
    <w:rsid w:val="00EB692B"/>
    <w:rsid w:val="00EC4BE9"/>
    <w:rsid w:val="00EC56C7"/>
    <w:rsid w:val="00ED4712"/>
    <w:rsid w:val="00ED474C"/>
    <w:rsid w:val="00EE16AA"/>
    <w:rsid w:val="00EE6E49"/>
    <w:rsid w:val="00EF424F"/>
    <w:rsid w:val="00F04A98"/>
    <w:rsid w:val="00F12C34"/>
    <w:rsid w:val="00F17DAF"/>
    <w:rsid w:val="00F245C9"/>
    <w:rsid w:val="00F40C8A"/>
    <w:rsid w:val="00F50E71"/>
    <w:rsid w:val="00F55829"/>
    <w:rsid w:val="00F72214"/>
    <w:rsid w:val="00F72458"/>
    <w:rsid w:val="00F879B2"/>
    <w:rsid w:val="00FA5359"/>
    <w:rsid w:val="00FA5E5B"/>
    <w:rsid w:val="00FB0E08"/>
    <w:rsid w:val="00FB31C1"/>
    <w:rsid w:val="00FC078A"/>
    <w:rsid w:val="00FC0A11"/>
    <w:rsid w:val="00FD3161"/>
    <w:rsid w:val="00FD638A"/>
    <w:rsid w:val="00FD703A"/>
    <w:rsid w:val="00FE12DC"/>
    <w:rsid w:val="00FE5B1C"/>
    <w:rsid w:val="00FE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61320"/>
  <w15:chartTrackingRefBased/>
  <w15:docId w15:val="{8A6686DC-51C1-4063-AB8A-1E34874CB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14C8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Standard"/>
    <w:next w:val="Standard"/>
    <w:link w:val="Nagwek1Znak"/>
    <w:uiPriority w:val="9"/>
    <w:qFormat/>
    <w:rsid w:val="006414C8"/>
    <w:pPr>
      <w:keepNext/>
      <w:jc w:val="both"/>
      <w:outlineLvl w:val="0"/>
    </w:pPr>
    <w:rPr>
      <w:rFonts w:eastAsia="Times New Roman" w:cs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14C8"/>
    <w:rPr>
      <w:rFonts w:ascii="Times New Roman" w:eastAsia="Times New Roman" w:hAnsi="Times New Roman" w:cs="Times New Roman"/>
      <w:kern w:val="3"/>
      <w:sz w:val="28"/>
      <w:szCs w:val="24"/>
      <w:lang w:eastAsia="zh-CN" w:bidi="hi-IN"/>
      <w14:ligatures w14:val="none"/>
    </w:rPr>
  </w:style>
  <w:style w:type="paragraph" w:customStyle="1" w:styleId="Standard">
    <w:name w:val="Standard"/>
    <w:rsid w:val="006414C8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6414C8"/>
    <w:pPr>
      <w:suppressLineNumbers/>
    </w:pPr>
  </w:style>
  <w:style w:type="paragraph" w:styleId="Tekstpodstawowy3">
    <w:name w:val="Body Text 3"/>
    <w:basedOn w:val="Standard"/>
    <w:link w:val="Tekstpodstawowy3Znak"/>
    <w:semiHidden/>
    <w:unhideWhenUsed/>
    <w:rsid w:val="006414C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414C8"/>
    <w:rPr>
      <w:rFonts w:ascii="Times New Roman" w:eastAsia="SimSun" w:hAnsi="Times New Roman" w:cs="Mangal"/>
      <w:kern w:val="3"/>
      <w:sz w:val="16"/>
      <w:szCs w:val="16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6414C8"/>
    <w:rPr>
      <w:color w:val="0000FF"/>
      <w:u w:val="single"/>
    </w:rPr>
  </w:style>
  <w:style w:type="paragraph" w:styleId="Bezodstpw">
    <w:name w:val="No Spacing"/>
    <w:uiPriority w:val="1"/>
    <w:qFormat/>
    <w:rsid w:val="00CC78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A3E37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A3E3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A3E37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A3E3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235008"/>
    <w:pPr>
      <w:spacing w:after="120"/>
    </w:pPr>
    <w:rPr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35008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Textbodyindent">
    <w:name w:val="Text body indent"/>
    <w:basedOn w:val="Standard"/>
    <w:rsid w:val="00553E13"/>
    <w:pPr>
      <w:widowControl/>
      <w:textAlignment w:val="baseline"/>
    </w:pPr>
    <w:rPr>
      <w:rFonts w:ascii="Liberation Serif" w:hAnsi="Liberation Serif"/>
      <w:sz w:val="20"/>
    </w:rPr>
  </w:style>
  <w:style w:type="paragraph" w:styleId="Akapitzlist">
    <w:name w:val="List Paragraph"/>
    <w:basedOn w:val="Normalny"/>
    <w:uiPriority w:val="34"/>
    <w:qFormat/>
    <w:rsid w:val="00771202"/>
    <w:pPr>
      <w:ind w:left="720"/>
      <w:contextualSpacing/>
    </w:pPr>
    <w:rPr>
      <w:szCs w:val="21"/>
    </w:rPr>
  </w:style>
  <w:style w:type="paragraph" w:customStyle="1" w:styleId="PreformattedText">
    <w:name w:val="Preformatted Text"/>
    <w:basedOn w:val="Standard"/>
    <w:rsid w:val="005D0AB4"/>
    <w:rPr>
      <w:rFonts w:ascii="Liberation Mono" w:eastAsia="NSimSun" w:hAnsi="Liberation Mono" w:cs="Liberation Mono"/>
      <w:sz w:val="20"/>
      <w:szCs w:val="20"/>
    </w:rPr>
  </w:style>
  <w:style w:type="paragraph" w:customStyle="1" w:styleId="Standarduser">
    <w:name w:val="Standard (user)"/>
    <w:rsid w:val="00006BB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64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wodzislaw-slaski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04193-892E-45F2-AB68-CBA235383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6</Pages>
  <Words>1575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Rybińska</dc:creator>
  <cp:keywords/>
  <dc:description/>
  <cp:lastModifiedBy>Jolanta Rybińska</cp:lastModifiedBy>
  <cp:revision>16</cp:revision>
  <cp:lastPrinted>2026-05-22T07:40:00Z</cp:lastPrinted>
  <dcterms:created xsi:type="dcterms:W3CDTF">2026-08-17T09:15:00Z</dcterms:created>
  <dcterms:modified xsi:type="dcterms:W3CDTF">2026-09-14T08:32:00Z</dcterms:modified>
</cp:coreProperties>
</file>